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560" w:lineRule="exact"/>
        <w:ind w:left="1600" w:leftChars="0" w:right="0" w:hanging="1600" w:hangingChars="5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333333"/>
          <w:kern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1600" w:leftChars="0" w:right="0" w:hanging="1600" w:hangingChars="5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6"/>
          <w:szCs w:val="36"/>
        </w:rPr>
        <w:t>年度成都市司法局所属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6"/>
          <w:szCs w:val="36"/>
        </w:rPr>
        <w:t>家事业单位公开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6"/>
          <w:szCs w:val="36"/>
          <w:lang w:eastAsia="zh-CN"/>
        </w:rPr>
        <w:t>选调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6"/>
          <w:szCs w:val="36"/>
        </w:rPr>
        <w:t>工作人员拟聘人员名单</w:t>
      </w:r>
    </w:p>
    <w:p>
      <w:pPr>
        <w:spacing w:line="580" w:lineRule="exact"/>
        <w:rPr>
          <w:rFonts w:ascii="方正小标宋简体" w:eastAsia="方正小标宋简体"/>
          <w:sz w:val="36"/>
          <w:szCs w:val="36"/>
        </w:rPr>
      </w:pPr>
    </w:p>
    <w:tbl>
      <w:tblPr>
        <w:tblStyle w:val="5"/>
        <w:tblW w:w="14606" w:type="dxa"/>
        <w:jc w:val="center"/>
        <w:tblInd w:w="-2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898"/>
        <w:gridCol w:w="1065"/>
        <w:gridCol w:w="915"/>
        <w:gridCol w:w="930"/>
        <w:gridCol w:w="540"/>
        <w:gridCol w:w="1155"/>
        <w:gridCol w:w="1080"/>
        <w:gridCol w:w="1885"/>
        <w:gridCol w:w="893"/>
        <w:gridCol w:w="1010"/>
        <w:gridCol w:w="1377"/>
        <w:gridCol w:w="807"/>
        <w:gridCol w:w="768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exact"/>
          <w:jc w:val="center"/>
        </w:trPr>
        <w:tc>
          <w:tcPr>
            <w:tcW w:w="4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89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招聘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单位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拟聘岗位</w:t>
            </w:r>
          </w:p>
        </w:tc>
        <w:tc>
          <w:tcPr>
            <w:tcW w:w="91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9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学历学位</w:t>
            </w:r>
          </w:p>
        </w:tc>
        <w:tc>
          <w:tcPr>
            <w:tcW w:w="188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毕业院校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及专业</w:t>
            </w: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笔试成绩(百分制)</w:t>
            </w:r>
          </w:p>
        </w:tc>
        <w:tc>
          <w:tcPr>
            <w:tcW w:w="10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面试  成绩(百分制)</w:t>
            </w:r>
          </w:p>
        </w:tc>
        <w:tc>
          <w:tcPr>
            <w:tcW w:w="13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考试总成绩(百分制)</w:t>
            </w:r>
          </w:p>
        </w:tc>
        <w:tc>
          <w:tcPr>
            <w:tcW w:w="8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名次</w:t>
            </w:r>
          </w:p>
        </w:tc>
        <w:tc>
          <w:tcPr>
            <w:tcW w:w="76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体检结论</w:t>
            </w:r>
          </w:p>
        </w:tc>
        <w:tc>
          <w:tcPr>
            <w:tcW w:w="8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考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察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exact"/>
          <w:jc w:val="center"/>
        </w:trPr>
        <w:tc>
          <w:tcPr>
            <w:tcW w:w="4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89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成都仲裁委员会办公室</w:t>
            </w:r>
          </w:p>
        </w:tc>
        <w:tc>
          <w:tcPr>
            <w:tcW w:w="106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2901001综合管理1</w:t>
            </w:r>
          </w:p>
        </w:tc>
        <w:tc>
          <w:tcPr>
            <w:tcW w:w="9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陈晓露</w:t>
            </w:r>
          </w:p>
        </w:tc>
        <w:tc>
          <w:tcPr>
            <w:tcW w:w="93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24387254311</w:t>
            </w: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115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199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2.09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研究生</w:t>
            </w:r>
          </w:p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法律硕士</w:t>
            </w:r>
          </w:p>
        </w:tc>
        <w:tc>
          <w:tcPr>
            <w:tcW w:w="18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四川省社会科学院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法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律</w:t>
            </w:r>
          </w:p>
        </w:tc>
        <w:tc>
          <w:tcPr>
            <w:tcW w:w="89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58.6</w:t>
            </w:r>
          </w:p>
        </w:tc>
        <w:tc>
          <w:tcPr>
            <w:tcW w:w="101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85.4</w:t>
            </w:r>
          </w:p>
        </w:tc>
        <w:tc>
          <w:tcPr>
            <w:tcW w:w="13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80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7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合格</w:t>
            </w:r>
          </w:p>
        </w:tc>
        <w:tc>
          <w:tcPr>
            <w:tcW w:w="87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exact"/>
          <w:jc w:val="center"/>
        </w:trPr>
        <w:tc>
          <w:tcPr>
            <w:tcW w:w="4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89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成都仲裁委员会办公室</w:t>
            </w:r>
          </w:p>
        </w:tc>
        <w:tc>
          <w:tcPr>
            <w:tcW w:w="106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2901002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综合管理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黄文华</w:t>
            </w:r>
          </w:p>
        </w:tc>
        <w:tc>
          <w:tcPr>
            <w:tcW w:w="93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24387120914</w:t>
            </w: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115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1990.08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研究生</w:t>
            </w:r>
          </w:p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法学硕士</w:t>
            </w:r>
          </w:p>
        </w:tc>
        <w:tc>
          <w:tcPr>
            <w:tcW w:w="188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西南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大学</w:t>
            </w:r>
          </w:p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民商法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</w:t>
            </w:r>
          </w:p>
        </w:tc>
        <w:tc>
          <w:tcPr>
            <w:tcW w:w="89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60.25</w:t>
            </w:r>
          </w:p>
        </w:tc>
        <w:tc>
          <w:tcPr>
            <w:tcW w:w="101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3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73.625</w:t>
            </w:r>
          </w:p>
        </w:tc>
        <w:tc>
          <w:tcPr>
            <w:tcW w:w="80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合格</w:t>
            </w:r>
          </w:p>
        </w:tc>
        <w:tc>
          <w:tcPr>
            <w:tcW w:w="87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合格</w:t>
            </w:r>
          </w:p>
        </w:tc>
      </w:tr>
    </w:tbl>
    <w:p>
      <w:pPr>
        <w:spacing w:line="580" w:lineRule="exact"/>
        <w:ind w:firstLine="630"/>
        <w:rPr>
          <w:rFonts w:ascii="楷体_GB2312" w:eastAsia="楷体_GB2312"/>
          <w:sz w:val="30"/>
          <w:szCs w:val="30"/>
        </w:rPr>
      </w:pPr>
    </w:p>
    <w:sectPr>
      <w:type w:val="continuous"/>
      <w:pgSz w:w="16838" w:h="11906" w:orient="landscape"/>
      <w:pgMar w:top="1531" w:right="567" w:bottom="1531" w:left="56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43483"/>
    <w:rsid w:val="1A186330"/>
    <w:rsid w:val="285B7DFF"/>
    <w:rsid w:val="2DE32BE2"/>
    <w:rsid w:val="595E741F"/>
    <w:rsid w:val="67FA7084"/>
    <w:rsid w:val="689774C3"/>
    <w:rsid w:val="7ACD3BC4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2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2"/>
      <w:sz w:val="18"/>
      <w:szCs w:val="18"/>
    </w:rPr>
  </w:style>
  <w:style w:type="character" w:customStyle="1" w:styleId="6">
    <w:name w:val="Header Char"/>
    <w:basedOn w:val="4"/>
    <w:link w:val="3"/>
    <w:semiHidden/>
    <w:qFormat/>
    <w:uiPriority w:val="0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4"/>
    <w:link w:val="2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信念技术论坛</Company>
  <Pages>2</Pages>
  <Words>98</Words>
  <Characters>564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2021-01-26T01:42:00Z</dcterms:created>
  <dc:creator>汪伟</dc:creator>
  <cp:lastModifiedBy>盖丹阳</cp:lastModifiedBy>
  <cp:lastPrinted>2022-01-27T03:40:00Z</cp:lastPrinted>
  <dcterms:modified xsi:type="dcterms:W3CDTF">2024-09-04T06:19:20Z</dcterms:modified>
  <dc:title>参考式样：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