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911E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携带材料清单</w:t>
      </w:r>
    </w:p>
    <w:p w14:paraId="216793B5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1.身份证原件及正反面复印件（正反面复印到一张纸上）</w:t>
      </w:r>
    </w:p>
    <w:p w14:paraId="04C60B29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2.户口本原件及户口本首页和本人页复印件（户口本首页及本人页复印到一张纸上）</w:t>
      </w:r>
    </w:p>
    <w:p w14:paraId="05B4A4A4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3.毕业证原件及复印件（高中学历携带高中毕业证，专科及以上携带专科及以上毕业证）</w:t>
      </w:r>
    </w:p>
    <w:p w14:paraId="7A5ED682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4.同工同酬战斗人员审核表</w:t>
      </w:r>
    </w:p>
    <w:p w14:paraId="1FAFD328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5.熟悉专业及专长的相关证件或佐证</w:t>
      </w:r>
    </w:p>
    <w:p w14:paraId="4DC4247E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6.本人近期一寸蓝底免冠照片两张</w:t>
      </w:r>
      <w:bookmarkStart w:id="0" w:name="_GoBack"/>
      <w:bookmarkEnd w:id="0"/>
    </w:p>
    <w:p w14:paraId="72E279A3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7.本人无犯罪证明（可线下到户口所在地派出所开具或自行选择下载“全省事”APP开具本人无犯罪证明）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2VhZTU5YTJmZGFmMmE3Y2FlZmQ2MzE3YmE4YTMifQ=="/>
    <w:docVar w:name="KSO_WPS_MARK_KEY" w:val="dc6ef0d5-5851-4433-aeb1-a07711c7389b"/>
  </w:docVars>
  <w:rsids>
    <w:rsidRoot w:val="32046813"/>
    <w:rsid w:val="04133956"/>
    <w:rsid w:val="09550BF1"/>
    <w:rsid w:val="19E63947"/>
    <w:rsid w:val="1FBD6425"/>
    <w:rsid w:val="25396B3D"/>
    <w:rsid w:val="32046813"/>
    <w:rsid w:val="50383C27"/>
    <w:rsid w:val="5ABA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0</Lines>
  <Paragraphs>0</Paragraphs>
  <TotalTime>0</TotalTime>
  <ScaleCrop>false</ScaleCrop>
  <LinksUpToDate>false</LinksUpToDate>
  <CharactersWithSpaces>210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2024-09-06T05:42:00Z</dcterms:created>
  <dc:creator>海为青雨</dc:creator>
  <cp:lastModifiedBy>简单</cp:lastModifiedBy>
  <dcterms:modified xsi:type="dcterms:W3CDTF">2024-09-08T02:29:03Z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C23B28C6CCA4429DA71E4AC34C92B2C4_11</vt:lpwstr>
  </property>
</Properties>
</file>