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5" w:tblpY="5748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06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6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5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40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实验室安全主管</w:t>
            </w:r>
          </w:p>
        </w:tc>
        <w:tc>
          <w:tcPr>
            <w:tcW w:w="25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40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学生管理</w:t>
            </w:r>
          </w:p>
        </w:tc>
        <w:tc>
          <w:tcPr>
            <w:tcW w:w="252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天津大学福州国际联合学院岗位信息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本次招聘的岗位需求如表1所示，具体岗位信息详见下文。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表1 天津大学福州国际联合学院岗位需求表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岗位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：</w:t>
      </w:r>
      <w:bookmarkStart w:id="0" w:name="_Hlk122514291"/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实验室安全</w:t>
      </w:r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（一）岗位级别：部门主管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）招聘人数：1人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）工作地点：福建省福州新区·长乐区善政路 1 号天津大学福州国际联合学院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28"/>
          <w:szCs w:val="28"/>
        </w:rPr>
        <w:t>）薪资待遇：按照福州学院薪酬体系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提供具有竞争力的薪酬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28"/>
          <w:szCs w:val="28"/>
        </w:rPr>
        <w:t>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1.负责组织编制、审核、修订实验室安全管理制度，构建完备的实验室安全管理体系；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2.负责组建实验室安全管理团队，并有效领导团队的各项工作；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3.负责指导实验室安全管理工作，监督安全管理制度的有效实施；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4.贯彻、落实国家、地方和高校实验室安全管理工作的法规和要求，规划和指导实验室安全管理工作，确保安全管理工作的规范化和科学化；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5.负责建立完整可行的工作场所安全风险评估和管控、事故处理和善后机制；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6.建立实验室安全准入制度，组织实施实验室安全教育培训，保证本团队实验室安全经费投入的有效实施；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7.组织开展安全检查和安全风险分级评估，对实验室安全隐患提出整改建议，保障教学科研等活动的安全性；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8.完成领导交办的其他工作。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28"/>
          <w:szCs w:val="28"/>
        </w:rPr>
        <w:t>）任职条件：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1.拥护中国共产党的领导，坚持正确的政治方向，热爱高等教育工作，遵纪守法，身体健康，具有良好的品行与职业道德，申请时年龄不超过40周岁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2.具有化学相关专业的本科及以上学位，最高学历应从国内外高水平大学或研究机构获得，工作背景和业绩特别突出者可酌情放宽条件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具有不少于3年的合成化学实验室工作经历或不少于5年的实验室安全管理经验，擅长团队管理与协作；熟悉国内外涉化实验室安全的相关法律法规及规章制度、具有对工作场所可能存在的安全风险进行评估、预防、处理和善后的能力者优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4.具有较强的英文听说读写能力，既能熟练地阅读英文资料，也能熟练地运用英文进行日常工作交流。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line="56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二、岗位名称：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（一）岗位级别：部门助理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（二）招聘人数：1人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（三）工作地点：福建省福州新区·长乐区善政路 1 号天津大学福州国际联合学院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（四）薪资待遇：按照福州学院薪酬体系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提供具有竞争力的薪酬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（五）岗位职责：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sz w:val="28"/>
          <w:szCs w:val="28"/>
        </w:rPr>
        <w:t>负责学院各办学项目的培养管理工作，包括学籍管理、课程设置、培养环节管理、教学督导、奖助发放等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sz w:val="28"/>
          <w:szCs w:val="28"/>
        </w:rPr>
        <w:t>负责学位管理、导师评聘相关工作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sz w:val="28"/>
          <w:szCs w:val="28"/>
        </w:rPr>
        <w:t>协助负责学院各办学项目的招生及学生事务管理相关工作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4. </w:t>
      </w:r>
      <w:r>
        <w:rPr>
          <w:rFonts w:hint="default" w:ascii="Times New Roman" w:hAnsi="Times New Roman" w:eastAsia="仿宋" w:cs="Times New Roman"/>
          <w:sz w:val="28"/>
          <w:szCs w:val="28"/>
        </w:rPr>
        <w:t>完成学院领导交办的其他工作。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（六）任职条件：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具有中华人民共和国国籍、遵纪守法、品行端正，无违法犯罪记录；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中国共产党党员，具有较高的思想政治素质和坚定的理想信念，树牢“四个意识”、坚定“四个自信”，践行“两个维护”；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热爱高校思想政治教育事业，甘于奉献，潜心育人，具有强烈的事业心和责任感；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具备宽口径知识储备，掌握思想政治教育工作相关学科的基本原理和基础知识，掌握思想政治教育专业基本理论、知识和方法，掌握马克思主义中国化相关理论和知识，掌握高校思想政治教育工作实务相关知识，掌握有关法律法规知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应具有硕士及以上学位和研究生学历；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能流利使用英语，具备较强的组织管理能力、文字表达能力、教育引导能力及调查研究能力，具备开展思想理论教育和价值引领工作的能力；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具有正常履行岗位职责的身体条件和心理素质；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应聘人员年龄不超过35周岁，应届生原则上应在2024年6月30日前取得学位证。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在校期间担任过学生干部或具有高校学生管理工作经验者优先。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I1ZmI4Zjg1YWFlYmY3ZGFkNmE0YTJiN2Y4MDkifQ=="/>
  </w:docVars>
  <w:rsids>
    <w:rsidRoot w:val="387F21CF"/>
    <w:rsid w:val="04232184"/>
    <w:rsid w:val="08122F83"/>
    <w:rsid w:val="0B6643C0"/>
    <w:rsid w:val="0CCC7356"/>
    <w:rsid w:val="0D076F91"/>
    <w:rsid w:val="0FE65584"/>
    <w:rsid w:val="102969A7"/>
    <w:rsid w:val="10A96E87"/>
    <w:rsid w:val="135D699C"/>
    <w:rsid w:val="138877E3"/>
    <w:rsid w:val="14292D22"/>
    <w:rsid w:val="15F01D49"/>
    <w:rsid w:val="1B23034B"/>
    <w:rsid w:val="1CAA46E6"/>
    <w:rsid w:val="1CD8446B"/>
    <w:rsid w:val="1FF02E7B"/>
    <w:rsid w:val="203B1E13"/>
    <w:rsid w:val="213F6706"/>
    <w:rsid w:val="26B8286D"/>
    <w:rsid w:val="27A0358B"/>
    <w:rsid w:val="30DD17B8"/>
    <w:rsid w:val="34115FE1"/>
    <w:rsid w:val="387F21CF"/>
    <w:rsid w:val="40750F19"/>
    <w:rsid w:val="40777C64"/>
    <w:rsid w:val="413F5BBD"/>
    <w:rsid w:val="42C972FA"/>
    <w:rsid w:val="44BC7215"/>
    <w:rsid w:val="44BE5BCD"/>
    <w:rsid w:val="45247C92"/>
    <w:rsid w:val="47BC11DC"/>
    <w:rsid w:val="47E96E38"/>
    <w:rsid w:val="481B4154"/>
    <w:rsid w:val="4AD01DC7"/>
    <w:rsid w:val="54E72B01"/>
    <w:rsid w:val="5B974CF4"/>
    <w:rsid w:val="5E281AEE"/>
    <w:rsid w:val="62BD1B82"/>
    <w:rsid w:val="64D21BA8"/>
    <w:rsid w:val="6C054E87"/>
    <w:rsid w:val="71211F2C"/>
    <w:rsid w:val="74085EB8"/>
    <w:rsid w:val="760836BA"/>
    <w:rsid w:val="780601D3"/>
    <w:rsid w:val="784B239C"/>
    <w:rsid w:val="79984D23"/>
    <w:rsid w:val="7EBC527C"/>
    <w:rsid w:val="7F2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1160</Words>
  <Characters>1181</Characters>
  <Lines>0</Lines>
  <Paragraphs>0</Paragraphs>
  <TotalTime>0</TotalTime>
  <ScaleCrop>false</ScaleCrop>
  <LinksUpToDate>false</LinksUpToDate>
  <CharactersWithSpaces>1196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2023-02-13T09:24:00Z</dcterms:created>
  <dc:creator>林崟</dc:creator>
  <cp:lastModifiedBy>林崟</cp:lastModifiedBy>
  <dcterms:modified xsi:type="dcterms:W3CDTF">2024-06-11T03:36:58Z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777EED0E94DB4296A02A6981AE2E38D4</vt:lpwstr>
  </property>
</Properties>
</file>