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</w:pP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616585" cy="548640"/>
            <wp:effectExtent l="0" t="0" r="8255" b="0"/>
            <wp:docPr id="1" name="图片 1" descr="南雅梅溪湖logo新定稿 透明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雅梅溪湖logo新定稿 透明_proc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548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 xml:space="preserve">  长沙</w:t>
      </w:r>
      <w:r>
        <w:rPr>
          <w:rFonts w:hint="default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市南雅</w:t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梅溪湖中学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年教师招聘应聘简历表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75"/>
        <w:gridCol w:w="540"/>
        <w:gridCol w:w="712"/>
        <w:gridCol w:w="968"/>
        <w:gridCol w:w="990"/>
        <w:gridCol w:w="570"/>
        <w:gridCol w:w="120"/>
        <w:gridCol w:w="420"/>
        <w:gridCol w:w="840"/>
        <w:gridCol w:w="270"/>
        <w:gridCol w:w="1155"/>
        <w:gridCol w:w="18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电子相片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6165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319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448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319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学习形式（全日制、在职）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>
            <w:pPr>
              <w:spacing w:before="0" w:after="0" w:line="240" w:lineRule="auto"/>
              <w:ind w:left="0" w:right="0"/>
              <w:jc w:val="both"/>
            </w:pPr>
          </w:p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22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工作、实习经历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</w:tc>
      </w:tr>
    </w:tbl>
    <w:p>
      <w:pPr>
        <w:rPr>
          <w:sz w:val="8"/>
          <w:szCs w:val="8"/>
        </w:rPr>
      </w:pP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MDliZjA5ZGMxN2FhMGJhMjVkNDEwMDUxOTAyYjMifQ=="/>
  </w:docVars>
  <w:rsids>
    <w:rsidRoot w:val="00000000"/>
    <w:rsid w:val="05DB37E4"/>
    <w:rsid w:val="1EED1BDB"/>
    <w:rsid w:val="6A6A0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</Words>
  <Characters>251</Characters>
  <Paragraphs>160</Paragraphs>
  <TotalTime>17</TotalTime>
  <ScaleCrop>false</ScaleCrop>
  <LinksUpToDate>false</LinksUpToDate>
  <CharactersWithSpaces>256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kjx11</dc:creator>
  <cp:lastModifiedBy>李艳</cp:lastModifiedBy>
  <cp:lastPrinted>2023-06-19T04:52:00Z</cp:lastPrinted>
  <dcterms:modified xsi:type="dcterms:W3CDTF">2024-01-30T11:01:46Z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53C3A73D2D0748B68E5FDF589F703361_13</vt:lpwstr>
  </property>
</Properties>
</file>