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6817" w14:textId="0A677246" w:rsidR="00A81405" w:rsidRPr="00C551A5" w:rsidRDefault="00451CDB" w:rsidP="00D424C8">
      <w:pPr>
        <w:widowControl/>
        <w:shd w:val="clear" w:color="auto" w:fill="FFFFFF"/>
        <w:spacing w:after="120" w:line="360" w:lineRule="auto"/>
        <w:jc w:val="center"/>
        <w:rPr>
          <w:rFonts w:ascii="黑体" w:eastAsia="黑体" w:hAnsi="黑体" w:cs="仿宋_GB2312"/>
          <w:color w:val="333333"/>
          <w:kern w:val="0"/>
          <w:sz w:val="32"/>
          <w:szCs w:val="32"/>
          <w:shd w:val="clear" w:color="auto" w:fill="FFFFFF"/>
        </w:rPr>
      </w:pPr>
      <w:proofErr w:type="gramStart"/>
      <w:r w:rsidRPr="00C551A5"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电智学院</w:t>
      </w:r>
      <w:proofErr w:type="gramEnd"/>
      <w:r w:rsidR="00A81405" w:rsidRPr="00C551A5"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202</w:t>
      </w:r>
      <w:r w:rsidR="00C155E6" w:rsidRPr="00C551A5"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4</w:t>
      </w:r>
      <w:r w:rsidR="00A81405" w:rsidRPr="00C551A5"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级年级委员会选聘条例</w:t>
      </w:r>
    </w:p>
    <w:p w14:paraId="43E07C43" w14:textId="77777777" w:rsidR="00C551A5" w:rsidRDefault="002E55AF" w:rsidP="00D424C8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电子工程学院（人工智能学院）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202</w:t>
      </w:r>
      <w:r w:rsidR="00C155E6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级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年级管理委员会（以下简称年级委员会），是在学院领导下，由年级辅导员和年级委员会成员组成的工作部门。成立年级委员会是学院提高学生管理水平的探索与尝试，是传达和执行学校、学院各项规章制度的前沿，起到学院各级组织联系学生的纽带作用。年级委员会是实现自我管理、自我锻炼、展示自己才华、培养自我组织管理能力的组织，以鲜明的政治立场、浓郁的学生气息、丰富多彩的活动，严谨负责的态度，为学院的建设和发展贡献自己的力量。</w:t>
      </w:r>
    </w:p>
    <w:p w14:paraId="3F183158" w14:textId="5388D858" w:rsidR="009A452A" w:rsidRPr="00451CDB" w:rsidRDefault="002E55AF" w:rsidP="00D424C8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微软雅黑"/>
          <w:color w:val="333333"/>
          <w:sz w:val="24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电子工程学院（人工智能学院）202</w:t>
      </w:r>
      <w:r w:rsidR="00C155E6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级年级委员会代表并维护着202</w:t>
      </w:r>
      <w:r w:rsidR="00C155E6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级</w:t>
      </w:r>
      <w:r w:rsidR="00C155E6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526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名同学的利益，更是联系学院和整个年级同学之间的桥梁。现计划在本院202</w:t>
      </w:r>
      <w:r w:rsidR="00C155E6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级学生中选聘委员若干名，构成电子工程学院（人工智能学院）202</w:t>
      </w:r>
      <w:r w:rsidR="00C155E6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级年级委员会。具体职位设置如下：</w:t>
      </w:r>
    </w:p>
    <w:p w14:paraId="1E29C188" w14:textId="77777777" w:rsidR="009A452A" w:rsidRPr="00451CDB" w:rsidRDefault="002E55AF" w:rsidP="00D424C8">
      <w:pPr>
        <w:widowControl/>
        <w:shd w:val="clear" w:color="auto" w:fill="FFFFFF"/>
        <w:spacing w:after="120" w:line="360" w:lineRule="auto"/>
        <w:ind w:firstLineChars="200" w:firstLine="560"/>
        <w:jc w:val="left"/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</w:pPr>
      <w:r w:rsidRPr="00451CDB"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  <w:t>一、年级委员会主任（</w:t>
      </w: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1名）</w:t>
      </w:r>
    </w:p>
    <w:p w14:paraId="42F2399A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（1）全面负责、协助年级辅导员管理本年级工作，贯彻执行有关学生工作的规章制度和工作意见，主动考虑和安排各项工作，制定工作计划，督促、检查计划的落实情况，并做好学年度的总结。</w:t>
      </w:r>
    </w:p>
    <w:p w14:paraId="61988F73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（2）与年级辅导员经常性沟通，汇报个人及年级委员会工作情况，征求老师的意见并取得帮助；</w:t>
      </w:r>
    </w:p>
    <w:p w14:paraId="34C42C0F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（3）定期召开并主持会议，布置各项工作，关心同学，经常注意收集各班同学在思想、学习、工作和生活中的意见和建议，及时给予帮助，并向学院有关领导反映。</w:t>
      </w:r>
    </w:p>
    <w:p w14:paraId="64DB09E6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560"/>
        <w:jc w:val="left"/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</w:pP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二、年级委员会副主任兼秘书长（1名）</w:t>
      </w:r>
    </w:p>
    <w:p w14:paraId="42179D36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（1）负责文稿的写作，传达学院的有关决定和指示；</w:t>
      </w:r>
    </w:p>
    <w:p w14:paraId="1EF70699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（2</w:t>
      </w:r>
      <w:r w:rsidR="00A81405"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）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配合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团学完成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各项考勤、考证等工作，协助年级委员会主任的各项工作；</w:t>
      </w:r>
    </w:p>
    <w:p w14:paraId="05C4D73B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lastRenderedPageBreak/>
        <w:t>（3）负责年级委员会中各种材料的打印和管理，负责文件的发送、办公及存档等工作。</w:t>
      </w:r>
    </w:p>
    <w:p w14:paraId="6B819606" w14:textId="1A7A0631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560"/>
        <w:jc w:val="left"/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</w:pP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 </w:t>
      </w: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三、委员（</w:t>
      </w:r>
      <w:r w:rsidR="00304126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9</w:t>
      </w: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名）</w:t>
      </w:r>
    </w:p>
    <w:p w14:paraId="656548BB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（一）学习方面</w:t>
      </w:r>
    </w:p>
    <w:p w14:paraId="79A42524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（1）负责本年级学生的学习及各种学术活动的规划和组织工作，并与学校、教务处等部门配合，解决同学们在学习中遇到的实际问题；</w:t>
      </w:r>
    </w:p>
    <w:p w14:paraId="2931D5E8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（2）加强与各班学委的沟通交流，积极统筹全年级参与学院的特色活动，鼓励同学们参加学校、学院举办的学术讲座、演讲比赛等活动；</w:t>
      </w:r>
    </w:p>
    <w:p w14:paraId="77E7FA9F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（3）根据广大同学的学习、求知、成才需要，积极配合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学习部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科学地组织各类学习竞赛和知识讲座活动，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活跃第二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课堂，扩大同学们的知识面。</w:t>
      </w:r>
    </w:p>
    <w:p w14:paraId="1986A1B2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 （二）生活、心理方面</w:t>
      </w:r>
    </w:p>
    <w:p w14:paraId="5CF5EDEC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（1）积极发动和组织全年级学生进行清洁卫生工作；定期督促、检查各班宿舍的卫生，开展评比活动； 协助年级辅导员，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配合团学做好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学校宿舍管理工作，及时反映情况，并协助解决问题；</w:t>
      </w:r>
    </w:p>
    <w:p w14:paraId="61B562C7" w14:textId="5E3AF804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（2）负责年级活动的各项后勤服务工作，如</w:t>
      </w:r>
      <w:proofErr w:type="gramStart"/>
      <w:r w:rsidR="00AB1E5A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医</w:t>
      </w:r>
      <w:proofErr w:type="gramEnd"/>
      <w:r w:rsidR="00AB1E5A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保、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财务报账等；</w:t>
      </w:r>
    </w:p>
    <w:p w14:paraId="069B69A7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（3）组织年级心理健康教育的工作会议和心理委员培训，配合学院年级开展好同学的心理测评工作，组织完成大学生心理健康教育咨询中心安排的任务；</w:t>
      </w:r>
    </w:p>
    <w:p w14:paraId="1330DABA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（4）加强与班级心理委员的联系，及时发现问题并帮助有心理困惑和烦恼的同学，特别是对性格孤僻的、家庭情况特殊、经济困难的同学，及时陪同同学到心理咨询师室接受心理咨询；</w:t>
      </w:r>
    </w:p>
    <w:p w14:paraId="5443C7BE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（5）组织带领同学积极参加学校、学院开展的心理趣味运动会。</w:t>
      </w:r>
    </w:p>
    <w:p w14:paraId="4752AA60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 （三）文体、</w:t>
      </w:r>
      <w:proofErr w:type="gramStart"/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科创方面</w:t>
      </w:r>
      <w:proofErr w:type="gramEnd"/>
    </w:p>
    <w:p w14:paraId="495F035C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（1）负责年级参与学院的各项文体活动，带领各班的文体委员做好各项工作；</w:t>
      </w:r>
    </w:p>
    <w:p w14:paraId="5D10BC22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lastRenderedPageBreak/>
        <w:t>（2）做好各种年级文艺工作的统筹与规划，如迎新晚会、毕业晚会、学生艺术节等，对学校举办的各种文艺晚会认真组织参与、筹划及准备；积极配合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团学开展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各项工作；</w:t>
      </w:r>
    </w:p>
    <w:p w14:paraId="660E4AC7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（3）注重培养和提高同学们的文艺特长及文化修养；认真组织和策划参加校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院各级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各类体育运动，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如校运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会、心动会、篮球比赛；</w:t>
      </w:r>
    </w:p>
    <w:p w14:paraId="4D5799BF" w14:textId="47A98CB8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（4）调动全年级同学积极进行体育锻炼、强身健体，提高同学们的身体素质；并统筹负责年级学生体测的相关工作；</w:t>
      </w:r>
    </w:p>
    <w:p w14:paraId="34B20BFB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（5）积极领导班级</w:t>
      </w:r>
      <w:proofErr w:type="gramStart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科创委员</w:t>
      </w:r>
      <w:proofErr w:type="gramEnd"/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参与相关学科竞赛、科技创新大赛的组织，及时转发各种学科竞赛的相关通知；</w:t>
      </w:r>
    </w:p>
    <w:p w14:paraId="2D825CA0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（6）负责与校、院科技联合会对接，定时参与相关会议，了解最新动向。</w:t>
      </w:r>
    </w:p>
    <w:p w14:paraId="7D2821B1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（四）</w:t>
      </w:r>
      <w:r w:rsidR="008E069E" w:rsidRPr="00451CDB">
        <w:rPr>
          <w:rFonts w:asciiTheme="majorEastAsia" w:eastAsiaTheme="majorEastAsia" w:hAnsiTheme="majorEastAsia" w:cs="仿宋_GB2312" w:hint="eastAsia"/>
          <w:b/>
          <w:color w:val="333333"/>
          <w:kern w:val="0"/>
          <w:sz w:val="24"/>
          <w:shd w:val="clear" w:color="auto" w:fill="FFFFFF"/>
        </w:rPr>
        <w:t>团</w:t>
      </w:r>
      <w:proofErr w:type="gramStart"/>
      <w:r w:rsidR="008E069E" w:rsidRPr="00451CDB">
        <w:rPr>
          <w:rFonts w:asciiTheme="majorEastAsia" w:eastAsiaTheme="majorEastAsia" w:hAnsiTheme="majorEastAsia" w:cs="仿宋_GB2312" w:hint="eastAsia"/>
          <w:b/>
          <w:color w:val="333333"/>
          <w:kern w:val="0"/>
          <w:sz w:val="24"/>
          <w:shd w:val="clear" w:color="auto" w:fill="FFFFFF"/>
        </w:rPr>
        <w:t>务</w:t>
      </w:r>
      <w:proofErr w:type="gramEnd"/>
      <w:r w:rsidR="008E069E" w:rsidRPr="00451CDB">
        <w:rPr>
          <w:rFonts w:asciiTheme="majorEastAsia" w:eastAsiaTheme="majorEastAsia" w:hAnsiTheme="majorEastAsia" w:cs="仿宋_GB2312" w:hint="eastAsia"/>
          <w:b/>
          <w:color w:val="333333"/>
          <w:kern w:val="0"/>
          <w:sz w:val="24"/>
          <w:shd w:val="clear" w:color="auto" w:fill="FFFFFF"/>
        </w:rPr>
        <w:t>、</w:t>
      </w:r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纪检方面</w:t>
      </w:r>
    </w:p>
    <w:p w14:paraId="07A16CA7" w14:textId="77777777" w:rsidR="008F6AFC" w:rsidRPr="00451CDB" w:rsidRDefault="008F6AFC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（1）对接团委，协助辅导员开展团务工作，统筹年级各班团支部建设，开展团日活动，组织青年大学习，及时传达贯彻上级团组织的决议、指示精神，随时向上级团组织请示和汇报工作；</w:t>
      </w:r>
    </w:p>
    <w:p w14:paraId="56D20521" w14:textId="77777777" w:rsidR="008F6AFC" w:rsidRPr="00451CDB" w:rsidRDefault="008F6AFC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（2）做好团员的管理，做好同学的思想政治工作，搞好班级思想理论学习活动；对接好党务工作；协助级委主任监督年级的各项管理工作；</w:t>
      </w:r>
    </w:p>
    <w:p w14:paraId="521BA13F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</w:t>
      </w:r>
      <w:r w:rsidR="00FB2691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3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）定期组织全年级开展廉政教育活动，将“不敢腐，不能腐，不想腐”的理念深深扎根大学生心中；</w:t>
      </w:r>
    </w:p>
    <w:p w14:paraId="0905DB10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</w:t>
      </w:r>
      <w:r w:rsidR="00FB2691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4）负责全年级的上课考勤状况，配合</w:t>
      </w:r>
      <w:proofErr w:type="gramStart"/>
      <w:r w:rsidR="00FB2691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学生会纪保部</w:t>
      </w:r>
      <w:proofErr w:type="gramEnd"/>
      <w:r w:rsidR="00FB2691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积极开展工作</w:t>
      </w:r>
      <w:r w:rsidR="00FB2691"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；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负责全年级的宿舍管理，对宿舍卫生、作息时间等进行督查，并积极反映同学意见；</w:t>
      </w:r>
    </w:p>
    <w:p w14:paraId="40B19AE0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</w:t>
      </w:r>
      <w:r w:rsidR="00FB2691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5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）协助辅导员整顿年级各方面的不良风气，树立良好的先锋模范作用，营造良好的年级氛围。</w:t>
      </w:r>
    </w:p>
    <w:p w14:paraId="788F67B3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b/>
          <w:color w:val="333333"/>
          <w:kern w:val="0"/>
          <w:sz w:val="24"/>
          <w:shd w:val="clear" w:color="auto" w:fill="FFFFFF"/>
        </w:rPr>
        <w:t> （五）专业负责人</w:t>
      </w:r>
    </w:p>
    <w:p w14:paraId="308A468C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（1）协助年级辅导员做好奖学金、助学金的评审、考核等工作；</w:t>
      </w:r>
    </w:p>
    <w:p w14:paraId="43C140E6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（2）协助年级辅导员老师做好国家助学贷款审核、学费缴纳统计等工作；</w:t>
      </w:r>
    </w:p>
    <w:p w14:paraId="67E3A1CD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lastRenderedPageBreak/>
        <w:t>（3）负责年级综合测评材料的收集、审核、公示等事宜；</w:t>
      </w:r>
    </w:p>
    <w:p w14:paraId="22C3250B" w14:textId="77777777" w:rsidR="009A452A" w:rsidRPr="00451CDB" w:rsidRDefault="002E55AF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（4）加强与本专业班级的联系，关注并收集学生切身利益相关问题，及时向学院反映。</w:t>
      </w:r>
    </w:p>
    <w:p w14:paraId="3370DC3B" w14:textId="77777777" w:rsidR="00281040" w:rsidRPr="00451CDB" w:rsidRDefault="00281040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</w:p>
    <w:p w14:paraId="0BBD96FB" w14:textId="77777777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560"/>
        <w:jc w:val="left"/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</w:pP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四、</w:t>
      </w:r>
      <w:r w:rsidRPr="00451CDB"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  <w:t>选聘安排</w:t>
      </w:r>
    </w:p>
    <w:p w14:paraId="0355E2F8" w14:textId="77777777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1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.报名程序：</w:t>
      </w:r>
    </w:p>
    <w:p w14:paraId="10F0F806" w14:textId="32E28271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（1）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202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年9月2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0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日17:00前，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填写下方问卷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进行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线上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报名，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并加入咨询群，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逾期不接受报名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。</w:t>
      </w:r>
    </w:p>
    <w:p w14:paraId="0767ACF0" w14:textId="2F00962D" w:rsidR="00451CDB" w:rsidRPr="00867DB9" w:rsidRDefault="00D424C8" w:rsidP="00867DB9">
      <w:pPr>
        <w:ind w:firstLineChars="200" w:firstLine="480"/>
        <w:rPr>
          <w:rFonts w:ascii="仿宋" w:eastAsia="仿宋" w:hAnsi="仿宋" w:hint="eastAsia"/>
          <w:sz w:val="32"/>
          <w:szCs w:val="32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报名链接</w:t>
      </w:r>
      <w:r w:rsidRPr="00867DB9">
        <w:rPr>
          <w:rFonts w:asciiTheme="majorEastAsia" w:eastAsiaTheme="majorEastAsia" w:hAnsiTheme="majorEastAsia" w:cs="仿宋_GB2312" w:hint="eastAsia"/>
          <w:color w:val="333333"/>
          <w:kern w:val="0"/>
          <w:szCs w:val="21"/>
          <w:shd w:val="clear" w:color="auto" w:fill="FFFFFF"/>
        </w:rPr>
        <w:t>：</w:t>
      </w:r>
      <w:hyperlink r:id="rId6" w:history="1">
        <w:r w:rsidR="00867DB9" w:rsidRPr="00867DB9">
          <w:rPr>
            <w:rStyle w:val="a8"/>
            <w:rFonts w:ascii="仿宋" w:eastAsia="仿宋" w:hAnsi="仿宋"/>
            <w:sz w:val="24"/>
          </w:rPr>
          <w:t>https://www.wjx.cn/vm/YhBx0xV.aspx#</w:t>
        </w:r>
      </w:hyperlink>
    </w:p>
    <w:p w14:paraId="2F6233DA" w14:textId="77777777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咨询群（进群备注班级+姓名，否则清退）：</w:t>
      </w:r>
    </w:p>
    <w:p w14:paraId="656C02AB" w14:textId="77DD7715" w:rsidR="00D424C8" w:rsidRPr="00451CDB" w:rsidRDefault="00867DB9" w:rsidP="00451CDB">
      <w:pPr>
        <w:widowControl/>
        <w:shd w:val="clear" w:color="auto" w:fill="FFFFFF"/>
        <w:spacing w:after="120" w:line="360" w:lineRule="auto"/>
        <w:jc w:val="center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860735">
        <w:rPr>
          <w:rFonts w:ascii="仿宋" w:eastAsia="仿宋" w:hAnsi="仿宋"/>
          <w:noProof/>
          <w:sz w:val="36"/>
          <w:szCs w:val="36"/>
        </w:rPr>
        <w:drawing>
          <wp:inline distT="0" distB="0" distL="0" distR="0" wp14:anchorId="062E4DCE" wp14:editId="656AFBB7">
            <wp:extent cx="2199736" cy="2063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11" cy="20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371B" w14:textId="3CB35488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2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）</w:t>
      </w:r>
      <w:r w:rsidR="00867DB9" w:rsidRPr="00867DB9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自行下载</w:t>
      </w:r>
      <w:r w:rsidR="00867DB9" w:rsidRP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《</w:t>
      </w:r>
      <w:r w:rsidR="00867DB9" w:rsidRPr="00867DB9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202</w:t>
      </w:r>
      <w:r w:rsidR="00867DB9" w:rsidRP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="00867DB9" w:rsidRPr="00867DB9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级年级委员会报名表</w:t>
      </w:r>
      <w:r w:rsidR="00867DB9" w:rsidRP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》（附件2）</w:t>
      </w:r>
      <w:r w:rsidR="00867DB9" w:rsidRPr="00867DB9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，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并认真填写、贴上照片，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于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9月2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0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日17:00前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提交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至社区办公室辅导员处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。</w:t>
      </w:r>
    </w:p>
    <w:p w14:paraId="0BE1F09C" w14:textId="77777777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2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.选聘程序：</w:t>
      </w:r>
    </w:p>
    <w:p w14:paraId="75D8566D" w14:textId="1E28B782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（1）简历筛选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：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暂定于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1</w:t>
      </w:r>
      <w:r w:rsidR="00C81273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日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晚，届时筛选结果会在咨询群内通知。</w:t>
      </w:r>
    </w:p>
    <w:p w14:paraId="077897ED" w14:textId="43095C26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2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）初面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：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拟定于2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日，具体</w:t>
      </w:r>
      <w:proofErr w:type="gramStart"/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待咨询群</w:t>
      </w:r>
      <w:proofErr w:type="gramEnd"/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通知。</w:t>
      </w:r>
    </w:p>
    <w:p w14:paraId="38690A2F" w14:textId="574964BC" w:rsidR="00D424C8" w:rsidRPr="00451CDB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（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3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）复面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：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拟定于2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7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-2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8</w:t>
      </w: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日，具体</w:t>
      </w:r>
      <w:proofErr w:type="gramStart"/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待咨询群</w:t>
      </w:r>
      <w:proofErr w:type="gramEnd"/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通知。</w:t>
      </w:r>
    </w:p>
    <w:p w14:paraId="30B8718F" w14:textId="1C9FE132" w:rsidR="00D424C8" w:rsidRDefault="00D424C8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</w:p>
    <w:p w14:paraId="3C8EF90E" w14:textId="77777777" w:rsidR="006323C9" w:rsidRPr="00451CDB" w:rsidRDefault="006323C9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</w:pPr>
    </w:p>
    <w:p w14:paraId="2EE9558A" w14:textId="77777777" w:rsidR="009A452A" w:rsidRPr="00451CDB" w:rsidRDefault="00D424C8" w:rsidP="00D424C8">
      <w:pPr>
        <w:widowControl/>
        <w:shd w:val="clear" w:color="auto" w:fill="FFFFFF"/>
        <w:spacing w:after="120" w:line="360" w:lineRule="auto"/>
        <w:ind w:firstLineChars="200" w:firstLine="560"/>
        <w:jc w:val="left"/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</w:pPr>
      <w:r w:rsidRPr="00451CDB"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五、</w:t>
      </w:r>
      <w:r w:rsidRPr="00451CDB">
        <w:rPr>
          <w:rFonts w:ascii="黑体" w:eastAsia="黑体" w:hAnsi="宋体" w:cs="黑体"/>
          <w:color w:val="333333"/>
          <w:kern w:val="0"/>
          <w:sz w:val="28"/>
          <w:szCs w:val="28"/>
          <w:shd w:val="clear" w:color="auto" w:fill="FFFFFF"/>
        </w:rPr>
        <w:t>注意事项</w:t>
      </w:r>
    </w:p>
    <w:p w14:paraId="488359C3" w14:textId="6459367D" w:rsidR="009A452A" w:rsidRPr="00451CDB" w:rsidRDefault="00420DA6" w:rsidP="00D424C8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lastRenderedPageBreak/>
        <w:t>1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.</w:t>
      </w:r>
      <w:r w:rsidR="002E55AF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为顺利推动202</w:t>
      </w:r>
      <w:r w:rsidR="00867DB9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="002E55AF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级年级委员会选聘工作的进行，各班级需推荐至少2人参与竞选，</w:t>
      </w:r>
      <w:proofErr w:type="gramStart"/>
      <w:r w:rsidR="002E55AF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且</w:t>
      </w:r>
      <w:r w:rsidR="002E55AF"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团支委</w:t>
      </w:r>
      <w:proofErr w:type="gramEnd"/>
      <w:r w:rsidR="002E55AF"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成员</w:t>
      </w:r>
      <w:r w:rsidR="002E55AF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必须有1人参与竞选；</w:t>
      </w:r>
    </w:p>
    <w:p w14:paraId="72176461" w14:textId="77777777" w:rsidR="008E069E" w:rsidRPr="00451CDB" w:rsidRDefault="00420DA6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2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.</w:t>
      </w:r>
      <w:r w:rsidR="008E069E"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每人可以</w:t>
      </w:r>
      <w:r w:rsidR="0015259A"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填报两个方面意向岗位，作为选拔参考，最终每人负责方向，待选拔完成后，由学院结合个人意愿、面试情况拟定</w:t>
      </w:r>
      <w:r w:rsidR="008E069E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。</w:t>
      </w:r>
    </w:p>
    <w:p w14:paraId="0672D594" w14:textId="77777777" w:rsidR="009A452A" w:rsidRPr="00451CDB" w:rsidRDefault="00420DA6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3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.</w:t>
      </w:r>
      <w:r w:rsidR="002E55AF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一经选聘为年级委员会委员，原则上任期满四年。尽职尽责，较好地完成本职工作者，可申请加分。加分标准参考《华南农业大学电子工程学院（人工智能学院）本科生综合测评及评优实施细则》。</w:t>
      </w:r>
    </w:p>
    <w:p w14:paraId="7E783773" w14:textId="77777777" w:rsidR="009A452A" w:rsidRPr="00451CDB" w:rsidRDefault="00420DA6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  <w:r w:rsidRPr="00451CDB">
        <w:rPr>
          <w:rFonts w:asciiTheme="majorEastAsia" w:eastAsiaTheme="majorEastAsia" w:hAnsiTheme="majorEastAsia" w:cs="仿宋_GB2312" w:hint="eastAsia"/>
          <w:color w:val="333333"/>
          <w:kern w:val="0"/>
          <w:sz w:val="24"/>
          <w:shd w:val="clear" w:color="auto" w:fill="FFFFFF"/>
        </w:rPr>
        <w:t>4</w:t>
      </w:r>
      <w:r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.</w:t>
      </w:r>
      <w:r w:rsidR="002E55AF" w:rsidRPr="00451CDB"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  <w:t>每学期开学初进行一次工作总结，每学年开学初进行一次换届总结及综合考评。考评不合格者不再聘为下届年级委员会委员，年级辅导员将发布通告另行选聘。</w:t>
      </w:r>
    </w:p>
    <w:p w14:paraId="64F428D1" w14:textId="77777777" w:rsidR="00471F92" w:rsidRPr="00451CDB" w:rsidRDefault="00471F92" w:rsidP="00451CDB">
      <w:pPr>
        <w:widowControl/>
        <w:shd w:val="clear" w:color="auto" w:fill="FFFFFF"/>
        <w:spacing w:after="120" w:line="360" w:lineRule="auto"/>
        <w:ind w:firstLineChars="200" w:firstLine="480"/>
        <w:jc w:val="left"/>
        <w:rPr>
          <w:rFonts w:asciiTheme="majorEastAsia" w:eastAsiaTheme="majorEastAsia" w:hAnsiTheme="majorEastAsia" w:cs="仿宋_GB2312"/>
          <w:color w:val="333333"/>
          <w:kern w:val="0"/>
          <w:sz w:val="24"/>
          <w:shd w:val="clear" w:color="auto" w:fill="FFFFFF"/>
        </w:rPr>
      </w:pPr>
    </w:p>
    <w:p w14:paraId="05CEC574" w14:textId="77777777" w:rsidR="00D424C8" w:rsidRPr="00D424C8" w:rsidRDefault="00D424C8" w:rsidP="00D424C8">
      <w:pPr>
        <w:spacing w:line="360" w:lineRule="auto"/>
        <w:ind w:firstLineChars="200" w:firstLine="422"/>
        <w:jc w:val="right"/>
        <w:rPr>
          <w:rFonts w:ascii="宋体" w:hAnsi="宋体"/>
          <w:b/>
        </w:rPr>
      </w:pPr>
      <w:r w:rsidRPr="00D424C8">
        <w:rPr>
          <w:rFonts w:ascii="宋体" w:hAnsi="宋体" w:hint="eastAsia"/>
          <w:b/>
        </w:rPr>
        <w:t>电子工程学院（人工智能学院）</w:t>
      </w:r>
    </w:p>
    <w:p w14:paraId="6879995A" w14:textId="51CD26CC" w:rsidR="009A452A" w:rsidRPr="00D424C8" w:rsidRDefault="00D424C8" w:rsidP="00D424C8">
      <w:pPr>
        <w:spacing w:line="360" w:lineRule="auto"/>
        <w:ind w:firstLineChars="200" w:firstLine="422"/>
        <w:jc w:val="right"/>
        <w:rPr>
          <w:rFonts w:ascii="宋体" w:hAnsi="宋体"/>
          <w:b/>
        </w:rPr>
      </w:pPr>
      <w:r w:rsidRPr="00D424C8">
        <w:rPr>
          <w:rFonts w:ascii="宋体" w:hAnsi="宋体" w:hint="eastAsia"/>
          <w:b/>
        </w:rPr>
        <w:t>202</w:t>
      </w:r>
      <w:r w:rsidR="00867DB9">
        <w:rPr>
          <w:rFonts w:ascii="宋体" w:hAnsi="宋体" w:hint="eastAsia"/>
          <w:b/>
        </w:rPr>
        <w:t>4</w:t>
      </w:r>
      <w:r w:rsidRPr="00D424C8">
        <w:rPr>
          <w:rFonts w:ascii="宋体" w:hAnsi="宋体" w:hint="eastAsia"/>
          <w:b/>
        </w:rPr>
        <w:t>年9月1</w:t>
      </w:r>
      <w:r w:rsidR="00867DB9">
        <w:rPr>
          <w:rFonts w:ascii="宋体" w:hAnsi="宋体" w:hint="eastAsia"/>
          <w:b/>
        </w:rPr>
        <w:t>5</w:t>
      </w:r>
      <w:r w:rsidRPr="00D424C8">
        <w:rPr>
          <w:rFonts w:ascii="宋体" w:hAnsi="宋体" w:hint="eastAsia"/>
          <w:b/>
        </w:rPr>
        <w:t>日</w:t>
      </w:r>
    </w:p>
    <w:sectPr w:rsidR="009A452A" w:rsidRPr="00D4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0AFB" w14:textId="77777777" w:rsidR="008A51BD" w:rsidRDefault="008A51BD" w:rsidP="00D424C8">
      <w:r>
        <w:separator/>
      </w:r>
    </w:p>
  </w:endnote>
  <w:endnote w:type="continuationSeparator" w:id="0">
    <w:p w14:paraId="6EC41FAD" w14:textId="77777777" w:rsidR="008A51BD" w:rsidRDefault="008A51BD" w:rsidP="00D4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78CB" w14:textId="77777777" w:rsidR="008A51BD" w:rsidRDefault="008A51BD" w:rsidP="00D424C8">
      <w:r>
        <w:separator/>
      </w:r>
    </w:p>
  </w:footnote>
  <w:footnote w:type="continuationSeparator" w:id="0">
    <w:p w14:paraId="3B06FAD7" w14:textId="77777777" w:rsidR="008A51BD" w:rsidRDefault="008A51BD" w:rsidP="00D4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lhOTUzMDhhZTQ0YjIzOTk0YWUyMWU3ZDcxYjlkNDcifQ=="/>
  </w:docVars>
  <w:rsids>
    <w:rsidRoot w:val="009A452A"/>
    <w:rsid w:val="0015259A"/>
    <w:rsid w:val="00274091"/>
    <w:rsid w:val="00281040"/>
    <w:rsid w:val="002E55AF"/>
    <w:rsid w:val="00304126"/>
    <w:rsid w:val="003D4E9C"/>
    <w:rsid w:val="00420DA6"/>
    <w:rsid w:val="00451CDB"/>
    <w:rsid w:val="00471F92"/>
    <w:rsid w:val="004B5D38"/>
    <w:rsid w:val="00525BE2"/>
    <w:rsid w:val="006323C9"/>
    <w:rsid w:val="00744351"/>
    <w:rsid w:val="00867DB9"/>
    <w:rsid w:val="008A51BD"/>
    <w:rsid w:val="008E069E"/>
    <w:rsid w:val="008F6AFC"/>
    <w:rsid w:val="0095041F"/>
    <w:rsid w:val="009A452A"/>
    <w:rsid w:val="00A81405"/>
    <w:rsid w:val="00AB1E5A"/>
    <w:rsid w:val="00B560DB"/>
    <w:rsid w:val="00C155E6"/>
    <w:rsid w:val="00C551A5"/>
    <w:rsid w:val="00C81273"/>
    <w:rsid w:val="00D424C8"/>
    <w:rsid w:val="00D55533"/>
    <w:rsid w:val="00FA327C"/>
    <w:rsid w:val="00FB2691"/>
    <w:rsid w:val="097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B16B4B"/>
  <w15:docId w15:val="{8496E698-55BA-4E88-8EF4-4964965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E069E"/>
    <w:pPr>
      <w:ind w:firstLineChars="200" w:firstLine="420"/>
    </w:pPr>
  </w:style>
  <w:style w:type="paragraph" w:styleId="a4">
    <w:name w:val="header"/>
    <w:basedOn w:val="a"/>
    <w:link w:val="a5"/>
    <w:rsid w:val="00D4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24C8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D4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C8"/>
    <w:rPr>
      <w:rFonts w:ascii="Calibri" w:hAnsi="Calibri" w:cs="宋体"/>
      <w:kern w:val="2"/>
      <w:sz w:val="18"/>
      <w:szCs w:val="18"/>
    </w:rPr>
  </w:style>
  <w:style w:type="character" w:styleId="a8">
    <w:name w:val="Hyperlink"/>
    <w:basedOn w:val="a0"/>
    <w:uiPriority w:val="99"/>
    <w:rsid w:val="00D42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vm/YhBx0xV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2439</Words>
  <Characters>208</Characters>
  <Application>Microsoft Office Word</Application>
  <DocSecurity>0</DocSecurity>
  <Lines>10</Lines>
  <Paragraphs>71</Paragraphs>
  <ScaleCrop>false</ScaleCrop>
  <Company>神州网信技术有限公司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31137</dc:creator>
  <cp:lastModifiedBy>梁明珠</cp:lastModifiedBy>
  <cp:revision>11</cp:revision>
  <cp:lastPrinted>2023-09-19T05:32:00Z</cp:lastPrinted>
  <dcterms:created xsi:type="dcterms:W3CDTF">2024-09-14T16:00:00Z</dcterms:created>
  <dcterms:modified xsi:type="dcterms:W3CDTF">2024-09-14T16:19:00Z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BD010D8615E9461986AE4C7C8B172D94</vt:lpwstr>
  </property>
</Properties>
</file>