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ind w:firstLine="2730" w:firstLineChars="1300"/>
        <w:rPr>
          <w:rFonts w:hint="eastAsia" w:ascii="Arial" w:hAnsi="Arial" w:cs="Arial" w:eastAsiaTheme="minorEastAsia"/>
          <w:color w:val="0D0D0D" w:themeColor="text1" w:themeTint="F2"/>
          <w:szCs w:val="21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XX教育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Cs w:val="21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招聘简章（模拟招聘）</w:t>
      </w:r>
    </w:p>
    <w:p>
      <w:pP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420" w:firstLineChars="200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</w:t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X教育是国内领先的终身财经教育品牌，公司先后获得新东方教育集团、前程无忧、高瓴资本和摩根士丹利的战略投资，并形成深度合作关系，深化产业生态体系建设。 目前公司全职员工超过5000名，平均年龄26岁，优秀的年轻力量给高顿的业务发展创造了无数惊喜。公司拥有超过5,000,000名在线用户，帮助超过50000家企业提升了财务运作水平，有超过500,000位学员通过在高顿的学习实现了财经职业梦想！ 选择高顿，我们愿意为优秀的你创造实现梦想的机会，我们相信年轻敢创的你能在高顿造就不凡！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黑体" w:hAnsi="黑体" w:eastAsia="黑体" w:cs="黑体"/>
          <w:b/>
          <w:bCs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【岗位职责】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b/>
          <w:bCs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项目轮岗期间</w:t>
      </w:r>
      <w:r>
        <w:rPr>
          <w:rFonts w:ascii="Arial" w:hAnsi="Arial" w:cs="Arial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1、协助项目经理进行财经培训类项目开发工作；包括但不限于：线上下活动策划、营销内容策划、数据分析与管理、学情分析与运营等。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2、协助项目经理进行竞品分析、财经教育行业调查等工作；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3、学员的线上\线下活动运营；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4、协助项目经理组织、策划和执行项目的市场公关活动；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5、组织区域市场调研、竞争信息收集、市场情报收集和分析；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6、负责客户管理，建立并维护客户信息数据库，为客户提供个性化服务，提升客户价值；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7、与其他部门在横向沟通方面，相互配合，共同推动业务发展。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b/>
          <w:bCs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销售轮岗期间</w:t>
      </w:r>
      <w:r>
        <w:rPr>
          <w:rFonts w:ascii="Arial" w:hAnsi="Arial" w:cs="Arial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1.电话筛选高意向用户并转化成交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2.意向用户的职业规划、大学规划与证书学习规划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3.新成交用户的维护和转推荐挖掘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4.历史数据的激活与转化成交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此职位是公司重要核心岗位，接收系统完善的培训体系，往核心岗位区域项目管理发展培养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黑体" w:hAnsi="黑体" w:eastAsia="黑体" w:cs="黑体"/>
          <w:b/>
          <w:bCs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【任职要求】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</w:t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科及以上学历，财经等相关专业优先考虑；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2.担任院/校级学生会主席、副主席及某项目主要负责人等相关职务； 销售方向可以适当降低要求。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3.顾问式销售经验者优先，逻辑清晰、处事干练、良好的沟通能力；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4.优秀的学习能力、策划能力和团队协作能力；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5.较强的抗压能力和适应能力；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6.具备良好市场感知能力；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7.热爱教育事业，财经行业，乐于分享。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黑体" w:hAnsi="黑体" w:eastAsia="黑体" w:cs="黑体"/>
          <w:b/>
          <w:bCs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【晋升渠道】</w:t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（两次/年）：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双向管理培训生—销售专员—销售主管—销售经理—销售总监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双向管理培训生—项目专员—项目主管—项目经理—项目总监—校长</w:t>
      </w:r>
      <w:r>
        <w:rPr>
          <w:rFonts w:ascii="Arial" w:hAnsi="Arial" w:cs="Arial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备注：双向管理培训生入职后，会根据应聘者发展方向决定是否轮岗项目，但都会轮岗销售（一个月了）。销售轮岗学习期，根据能力差异，个人意向和业务部门负责人的评估，再进行定岗，为其之后的职业生涯打下扎实的业务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779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9"/>
        <w:gridCol w:w="1559"/>
        <w:gridCol w:w="1559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遵义市2024年指导师培训班模拟面试学生报名表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（9月20日下午）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AAF5A6E-4D36-4E75-8A35-198CAC0F63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4D274E-728E-4C82-8D03-68F712A5F5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992D99A-5283-4AA2-9306-9BF6A59BC8E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9D5C04CA-7726-481A-B6B3-8F814816238D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5" w:fontKey="{851EF711-F8AA-491F-B784-526E43CD7BD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18278D9A-CE3A-470A-8B01-3AFDF4FB3A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MmM4OGQwZjUyMTg1Y2Y1NDYxYTM4MGVlYjIyMTkifQ=="/>
  </w:docVars>
  <w:rsids>
    <w:rsidRoot w:val="00000000"/>
    <w:rsid w:val="00D23F10"/>
    <w:rsid w:val="019E0B4B"/>
    <w:rsid w:val="01DE0C16"/>
    <w:rsid w:val="0221669E"/>
    <w:rsid w:val="028730F6"/>
    <w:rsid w:val="02AD0168"/>
    <w:rsid w:val="02B91C0E"/>
    <w:rsid w:val="03042E8B"/>
    <w:rsid w:val="038A3988"/>
    <w:rsid w:val="04053727"/>
    <w:rsid w:val="04875B87"/>
    <w:rsid w:val="06326B23"/>
    <w:rsid w:val="07C313A9"/>
    <w:rsid w:val="07EA2EDD"/>
    <w:rsid w:val="08616A5D"/>
    <w:rsid w:val="08832C89"/>
    <w:rsid w:val="08FA5EE3"/>
    <w:rsid w:val="0A7D46A0"/>
    <w:rsid w:val="0ACB1D7E"/>
    <w:rsid w:val="0BA1648F"/>
    <w:rsid w:val="0C566C05"/>
    <w:rsid w:val="0CAB3DF4"/>
    <w:rsid w:val="0CB74291"/>
    <w:rsid w:val="0D7833DA"/>
    <w:rsid w:val="0E1455FE"/>
    <w:rsid w:val="0EC428FD"/>
    <w:rsid w:val="0F5D2C48"/>
    <w:rsid w:val="0F6D2C76"/>
    <w:rsid w:val="0F704DCC"/>
    <w:rsid w:val="11D9798A"/>
    <w:rsid w:val="12175E17"/>
    <w:rsid w:val="125910CE"/>
    <w:rsid w:val="14136212"/>
    <w:rsid w:val="16122E15"/>
    <w:rsid w:val="17D04D56"/>
    <w:rsid w:val="18803EF0"/>
    <w:rsid w:val="1B2375E8"/>
    <w:rsid w:val="1B770817"/>
    <w:rsid w:val="1BFE329E"/>
    <w:rsid w:val="1CC3532D"/>
    <w:rsid w:val="1D00303B"/>
    <w:rsid w:val="1D114E07"/>
    <w:rsid w:val="1D30322D"/>
    <w:rsid w:val="1D790876"/>
    <w:rsid w:val="1ED41C72"/>
    <w:rsid w:val="1ED85904"/>
    <w:rsid w:val="1F902B22"/>
    <w:rsid w:val="20BE3E61"/>
    <w:rsid w:val="21173E4D"/>
    <w:rsid w:val="219645B9"/>
    <w:rsid w:val="225D1B35"/>
    <w:rsid w:val="22C321BC"/>
    <w:rsid w:val="23251A95"/>
    <w:rsid w:val="233E0CE2"/>
    <w:rsid w:val="248D5CFF"/>
    <w:rsid w:val="269C34F9"/>
    <w:rsid w:val="28EC090E"/>
    <w:rsid w:val="28FE4E0E"/>
    <w:rsid w:val="290C214E"/>
    <w:rsid w:val="292001D3"/>
    <w:rsid w:val="2BE50F88"/>
    <w:rsid w:val="2BFB7775"/>
    <w:rsid w:val="2C312EBB"/>
    <w:rsid w:val="2C8A35BC"/>
    <w:rsid w:val="2CAE69CA"/>
    <w:rsid w:val="2DBC43FC"/>
    <w:rsid w:val="2E8B434D"/>
    <w:rsid w:val="30084EFA"/>
    <w:rsid w:val="30731155"/>
    <w:rsid w:val="30B7034A"/>
    <w:rsid w:val="33135135"/>
    <w:rsid w:val="33604ABA"/>
    <w:rsid w:val="34EF043D"/>
    <w:rsid w:val="357014AA"/>
    <w:rsid w:val="358869F0"/>
    <w:rsid w:val="35C5591E"/>
    <w:rsid w:val="362074C4"/>
    <w:rsid w:val="3738263F"/>
    <w:rsid w:val="37D36B48"/>
    <w:rsid w:val="37F57803"/>
    <w:rsid w:val="391E115E"/>
    <w:rsid w:val="3AD56A5B"/>
    <w:rsid w:val="3E2823D9"/>
    <w:rsid w:val="40914665"/>
    <w:rsid w:val="40B63B6E"/>
    <w:rsid w:val="40C104B5"/>
    <w:rsid w:val="40CD4560"/>
    <w:rsid w:val="42B55090"/>
    <w:rsid w:val="437A027A"/>
    <w:rsid w:val="4450258C"/>
    <w:rsid w:val="449A16FF"/>
    <w:rsid w:val="45AA40E5"/>
    <w:rsid w:val="45BB2FC0"/>
    <w:rsid w:val="466B7649"/>
    <w:rsid w:val="47B5285F"/>
    <w:rsid w:val="48D05FED"/>
    <w:rsid w:val="49B76F65"/>
    <w:rsid w:val="49BE43A7"/>
    <w:rsid w:val="49C21726"/>
    <w:rsid w:val="49EF11F1"/>
    <w:rsid w:val="4A467893"/>
    <w:rsid w:val="4A4C2E2E"/>
    <w:rsid w:val="4B645FC8"/>
    <w:rsid w:val="4D211012"/>
    <w:rsid w:val="4EF92789"/>
    <w:rsid w:val="505F3A8B"/>
    <w:rsid w:val="50B80BBB"/>
    <w:rsid w:val="51D57773"/>
    <w:rsid w:val="52105B3B"/>
    <w:rsid w:val="522326BA"/>
    <w:rsid w:val="52E5133B"/>
    <w:rsid w:val="534700DC"/>
    <w:rsid w:val="53A73E30"/>
    <w:rsid w:val="54216D00"/>
    <w:rsid w:val="54820DF8"/>
    <w:rsid w:val="55246701"/>
    <w:rsid w:val="56FF0898"/>
    <w:rsid w:val="570D3DB6"/>
    <w:rsid w:val="57CA77B1"/>
    <w:rsid w:val="594F3C03"/>
    <w:rsid w:val="5A8952E7"/>
    <w:rsid w:val="5A957D96"/>
    <w:rsid w:val="5AB959A6"/>
    <w:rsid w:val="5AD82295"/>
    <w:rsid w:val="5ADB7B28"/>
    <w:rsid w:val="5AF27AE8"/>
    <w:rsid w:val="5B76713A"/>
    <w:rsid w:val="5BD92E4E"/>
    <w:rsid w:val="5BE326F5"/>
    <w:rsid w:val="5C327481"/>
    <w:rsid w:val="5D4F4F00"/>
    <w:rsid w:val="5D9D1E1F"/>
    <w:rsid w:val="5E6A4FAE"/>
    <w:rsid w:val="5E953399"/>
    <w:rsid w:val="5F4955F3"/>
    <w:rsid w:val="5FAC5448"/>
    <w:rsid w:val="6186714A"/>
    <w:rsid w:val="622A5C11"/>
    <w:rsid w:val="641270DF"/>
    <w:rsid w:val="65AD7663"/>
    <w:rsid w:val="65B92920"/>
    <w:rsid w:val="66131342"/>
    <w:rsid w:val="667F38C4"/>
    <w:rsid w:val="67115520"/>
    <w:rsid w:val="678357E1"/>
    <w:rsid w:val="67CE4586"/>
    <w:rsid w:val="68E11A15"/>
    <w:rsid w:val="69181F2C"/>
    <w:rsid w:val="6CAD07B0"/>
    <w:rsid w:val="6CDD6CA0"/>
    <w:rsid w:val="6DE17E69"/>
    <w:rsid w:val="6F547991"/>
    <w:rsid w:val="6FE17E7A"/>
    <w:rsid w:val="70081BF6"/>
    <w:rsid w:val="704B1582"/>
    <w:rsid w:val="70512559"/>
    <w:rsid w:val="71204FFC"/>
    <w:rsid w:val="713F2695"/>
    <w:rsid w:val="71533EB2"/>
    <w:rsid w:val="72B46306"/>
    <w:rsid w:val="73A0682C"/>
    <w:rsid w:val="74182AB7"/>
    <w:rsid w:val="76B008C1"/>
    <w:rsid w:val="774F250F"/>
    <w:rsid w:val="77760CC4"/>
    <w:rsid w:val="781311CA"/>
    <w:rsid w:val="78482DF3"/>
    <w:rsid w:val="784D0BCE"/>
    <w:rsid w:val="78D212C2"/>
    <w:rsid w:val="796C0304"/>
    <w:rsid w:val="7B280536"/>
    <w:rsid w:val="7BAF7A37"/>
    <w:rsid w:val="7E67234B"/>
    <w:rsid w:val="7FF0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1656</Characters>
  <Lines>0</Lines>
  <Paragraphs>0</Paragraphs>
  <TotalTime>25</TotalTime>
  <ScaleCrop>false</ScaleCrop>
  <LinksUpToDate>false</LinksUpToDate>
  <CharactersWithSpaces>1726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2021-02-01T06:53:00Z</dcterms:created>
  <dc:creator>Administrator</dc:creator>
  <cp:lastModifiedBy>user</cp:lastModifiedBy>
  <cp:lastPrinted>2024-09-19T06:49:27Z</cp:lastPrinted>
  <dcterms:modified xsi:type="dcterms:W3CDTF">2024-09-19T07:01:47Z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3CECD003A97F46F19035D8B1C4EE14F3_12</vt:lpwstr>
  </property>
</Properties>
</file>