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42725" w14:textId="77777777" w:rsidR="006539DD" w:rsidRDefault="00000000">
      <w:pPr>
        <w:pStyle w:val="aa"/>
        <w:jc w:val="left"/>
        <w:rPr>
          <w:rFonts w:eastAsia="黑体" w:cs="Times New Roman"/>
        </w:rPr>
      </w:pPr>
      <w:r>
        <w:rPr>
          <w:rFonts w:eastAsia="黑体" w:cs="Times New Roman"/>
          <w:sz w:val="30"/>
          <w:szCs w:val="30"/>
        </w:rPr>
        <w:t>附件</w:t>
      </w:r>
      <w:r>
        <w:rPr>
          <w:rFonts w:eastAsia="黑体" w:cs="Times New Roman" w:hint="eastAsia"/>
          <w:sz w:val="30"/>
          <w:szCs w:val="30"/>
        </w:rPr>
        <w:t>1</w:t>
      </w:r>
    </w:p>
    <w:p w14:paraId="559E89E9" w14:textId="77777777" w:rsidR="006539DD" w:rsidRDefault="00000000">
      <w:pPr>
        <w:pStyle w:val="aa"/>
        <w:jc w:val="center"/>
        <w:rPr>
          <w:rFonts w:eastAsia="方正小标宋简体" w:cs="Times New Roman"/>
          <w:kern w:val="0"/>
          <w:sz w:val="44"/>
          <w:szCs w:val="44"/>
          <w:lang w:bidi="ar"/>
        </w:rPr>
      </w:pPr>
      <w:r>
        <w:rPr>
          <w:rFonts w:eastAsia="方正小标宋简体" w:cs="Times New Roman" w:hint="eastAsia"/>
          <w:kern w:val="0"/>
          <w:sz w:val="44"/>
          <w:szCs w:val="44"/>
          <w:lang w:bidi="ar"/>
        </w:rPr>
        <w:t>鹤壁市镁产业应用技术研究院</w:t>
      </w:r>
    </w:p>
    <w:p w14:paraId="3E1D96D2" w14:textId="77777777" w:rsidR="006539DD" w:rsidRDefault="00000000">
      <w:pPr>
        <w:pStyle w:val="aa"/>
        <w:jc w:val="center"/>
        <w:rPr>
          <w:rFonts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eastAsia="方正小标宋简体" w:cs="Times New Roman"/>
          <w:color w:val="000000"/>
          <w:kern w:val="0"/>
          <w:sz w:val="44"/>
          <w:szCs w:val="44"/>
          <w:lang w:bidi="ar"/>
        </w:rPr>
        <w:t>202</w:t>
      </w:r>
      <w:r>
        <w:rPr>
          <w:rFonts w:eastAsia="方正小标宋简体" w:cs="Times New Roman" w:hint="eastAsia"/>
          <w:color w:val="000000"/>
          <w:kern w:val="0"/>
          <w:sz w:val="44"/>
          <w:szCs w:val="44"/>
          <w:lang w:bidi="ar"/>
        </w:rPr>
        <w:t>4</w:t>
      </w:r>
      <w:r>
        <w:rPr>
          <w:rFonts w:eastAsia="方正小标宋简体" w:cs="Times New Roman"/>
          <w:color w:val="000000"/>
          <w:kern w:val="0"/>
          <w:sz w:val="44"/>
          <w:szCs w:val="44"/>
          <w:lang w:bidi="ar"/>
        </w:rPr>
        <w:t>年</w:t>
      </w:r>
      <w:r>
        <w:rPr>
          <w:rFonts w:eastAsia="方正小标宋简体" w:cs="方正小标宋简体" w:hint="eastAsia"/>
          <w:sz w:val="44"/>
          <w:szCs w:val="44"/>
        </w:rPr>
        <w:t>公开引进急需紧缺人才</w:t>
      </w:r>
      <w:r>
        <w:rPr>
          <w:rFonts w:eastAsia="方正小标宋简体" w:cs="Times New Roman"/>
          <w:color w:val="000000"/>
          <w:kern w:val="0"/>
          <w:sz w:val="44"/>
          <w:szCs w:val="44"/>
          <w:lang w:bidi="ar"/>
        </w:rPr>
        <w:t>岗位信息表</w:t>
      </w:r>
    </w:p>
    <w:p w14:paraId="102FD4B4" w14:textId="77777777" w:rsidR="006539DD" w:rsidRDefault="006539DD">
      <w:pPr>
        <w:pStyle w:val="a0"/>
        <w:rPr>
          <w:rFonts w:ascii="Times New Roman" w:hAnsi="Times New Roman" w:cs="Times New Roman"/>
        </w:rPr>
      </w:pPr>
    </w:p>
    <w:tbl>
      <w:tblPr>
        <w:tblW w:w="13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900"/>
        <w:gridCol w:w="1272"/>
        <w:gridCol w:w="781"/>
        <w:gridCol w:w="4945"/>
        <w:gridCol w:w="2420"/>
        <w:gridCol w:w="1678"/>
        <w:gridCol w:w="1336"/>
      </w:tblGrid>
      <w:tr w:rsidR="006539DD" w14:paraId="6391EB79" w14:textId="77777777">
        <w:trPr>
          <w:trHeight w:hRule="exact" w:val="540"/>
          <w:jc w:val="center"/>
        </w:trPr>
        <w:tc>
          <w:tcPr>
            <w:tcW w:w="588" w:type="dxa"/>
            <w:vAlign w:val="center"/>
          </w:tcPr>
          <w:p w14:paraId="15FFABC6" w14:textId="77777777" w:rsidR="006539D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00" w:type="dxa"/>
            <w:vAlign w:val="center"/>
          </w:tcPr>
          <w:p w14:paraId="0C6D8F1E" w14:textId="77777777" w:rsidR="006539D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 w14:paraId="6218309D" w14:textId="77777777" w:rsidR="006539D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272" w:type="dxa"/>
            <w:vAlign w:val="center"/>
          </w:tcPr>
          <w:p w14:paraId="550DD226" w14:textId="77777777" w:rsidR="006539DD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781" w:type="dxa"/>
            <w:vAlign w:val="center"/>
          </w:tcPr>
          <w:p w14:paraId="0E43D0DA" w14:textId="77777777" w:rsidR="006539D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hint="eastAsia"/>
                <w:kern w:val="0"/>
                <w:sz w:val="22"/>
                <w:szCs w:val="22"/>
                <w:lang w:bidi="ar"/>
              </w:rPr>
              <w:t>引进</w:t>
            </w:r>
            <w:r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4945" w:type="dxa"/>
            <w:vAlign w:val="center"/>
          </w:tcPr>
          <w:p w14:paraId="5AAFF4E4" w14:textId="77777777" w:rsidR="006539D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黑体" w:hAnsi="Times New Roman"/>
                <w:kern w:val="0"/>
                <w:sz w:val="22"/>
                <w:szCs w:val="22"/>
                <w:lang w:bidi="ar"/>
              </w:rPr>
              <w:t>选调</w:t>
            </w:r>
            <w:r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  <w:lang w:bidi="ar"/>
              </w:rPr>
              <w:t>岗位要求</w:t>
            </w:r>
          </w:p>
        </w:tc>
        <w:tc>
          <w:tcPr>
            <w:tcW w:w="2420" w:type="dxa"/>
            <w:vAlign w:val="center"/>
          </w:tcPr>
          <w:p w14:paraId="2B52A36C" w14:textId="77777777" w:rsidR="006539D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678" w:type="dxa"/>
            <w:vAlign w:val="center"/>
          </w:tcPr>
          <w:p w14:paraId="1C5442D9" w14:textId="77777777" w:rsidR="006539D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  <w:lang w:bidi="ar"/>
              </w:rPr>
              <w:t>学历、职称</w:t>
            </w:r>
          </w:p>
          <w:p w14:paraId="679545C9" w14:textId="77777777" w:rsidR="006539D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1336" w:type="dxa"/>
            <w:vAlign w:val="center"/>
          </w:tcPr>
          <w:p w14:paraId="64A330BF" w14:textId="77777777" w:rsidR="006539DD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trike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</w:tr>
      <w:tr w:rsidR="006539DD" w14:paraId="59F5240C" w14:textId="77777777">
        <w:trPr>
          <w:trHeight w:hRule="exact" w:val="2403"/>
          <w:jc w:val="center"/>
        </w:trPr>
        <w:tc>
          <w:tcPr>
            <w:tcW w:w="588" w:type="dxa"/>
            <w:vAlign w:val="center"/>
          </w:tcPr>
          <w:p w14:paraId="700363DC" w14:textId="77777777" w:rsidR="006539DD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4D1AE622" w14:textId="77777777" w:rsidR="006539DD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副院长</w:t>
            </w:r>
          </w:p>
        </w:tc>
        <w:tc>
          <w:tcPr>
            <w:tcW w:w="1272" w:type="dxa"/>
            <w:vAlign w:val="center"/>
          </w:tcPr>
          <w:p w14:paraId="1BFB7FE5" w14:textId="77777777" w:rsidR="006539DD" w:rsidRDefault="0000000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781" w:type="dxa"/>
            <w:vAlign w:val="center"/>
          </w:tcPr>
          <w:p w14:paraId="1A6629FE" w14:textId="77777777" w:rsidR="006539DD" w:rsidRDefault="0000000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45" w:type="dxa"/>
            <w:vAlign w:val="center"/>
          </w:tcPr>
          <w:p w14:paraId="5C65B8C8" w14:textId="77777777" w:rsidR="006539DD" w:rsidRDefault="00000000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在材料科学、镁基新材料领域具有较高的学术造诣及科研水平。熟悉大型科研院所、高校、企业研发机构的运营管理模式，对研发方向、运作机制、发展策略有深刻的见解。</w:t>
            </w:r>
          </w:p>
          <w:p w14:paraId="456EC3BF" w14:textId="77777777" w:rsidR="006539DD" w:rsidRDefault="00000000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围绕科技创新战略、技术攻关课题等开展规划编制研究、政策研究和决策咨询服务。</w:t>
            </w:r>
          </w:p>
        </w:tc>
        <w:tc>
          <w:tcPr>
            <w:tcW w:w="2420" w:type="dxa"/>
            <w:vAlign w:val="center"/>
          </w:tcPr>
          <w:p w14:paraId="7E2BD58A" w14:textId="72AC1B19" w:rsidR="00A20F5A" w:rsidRDefault="00A20F5A">
            <w:pP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学术硕士：材料科学与工程类、冶金工程类</w:t>
            </w:r>
          </w:p>
          <w:p w14:paraId="4558503A" w14:textId="166183BC" w:rsidR="006539DD" w:rsidRDefault="00A20F5A">
            <w:pP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专业硕士：材料与化工（材料工程方向</w:t>
            </w:r>
            <w:r w:rsidR="000944D8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、冶金工程方向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）</w:t>
            </w:r>
          </w:p>
          <w:p w14:paraId="680A92BD" w14:textId="77777777" w:rsidR="006539DD" w:rsidRDefault="006539DD">
            <w:pPr>
              <w:pStyle w:val="a0"/>
              <w:rPr>
                <w:rFonts w:eastAsiaTheme="minorEastAsia" w:hint="eastAsia"/>
                <w:sz w:val="21"/>
                <w:szCs w:val="21"/>
                <w:lang w:bidi="ar"/>
              </w:rPr>
            </w:pPr>
          </w:p>
        </w:tc>
        <w:tc>
          <w:tcPr>
            <w:tcW w:w="1678" w:type="dxa"/>
            <w:vAlign w:val="center"/>
          </w:tcPr>
          <w:p w14:paraId="78AC5C69" w14:textId="77777777" w:rsidR="006539DD" w:rsidRDefault="00000000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副高级以上职称或博士研究生，第一学历须为普通高等教育本科以上并获得学士以上学位</w:t>
            </w:r>
          </w:p>
        </w:tc>
        <w:tc>
          <w:tcPr>
            <w:tcW w:w="1336" w:type="dxa"/>
            <w:vAlign w:val="center"/>
          </w:tcPr>
          <w:p w14:paraId="07621CBD" w14:textId="77777777" w:rsidR="006539DD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trike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年以上科研工作或科研管理工作经验</w:t>
            </w:r>
          </w:p>
        </w:tc>
      </w:tr>
      <w:tr w:rsidR="006539DD" w14:paraId="4C916235" w14:textId="77777777">
        <w:trPr>
          <w:trHeight w:hRule="exact" w:val="2423"/>
          <w:jc w:val="center"/>
        </w:trPr>
        <w:tc>
          <w:tcPr>
            <w:tcW w:w="588" w:type="dxa"/>
            <w:vAlign w:val="center"/>
          </w:tcPr>
          <w:p w14:paraId="2C74D2B4" w14:textId="77777777" w:rsidR="006539DD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0" w:type="dxa"/>
            <w:vAlign w:val="center"/>
          </w:tcPr>
          <w:p w14:paraId="18C3FDEA" w14:textId="77777777" w:rsidR="006539DD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专业技术岗</w:t>
            </w:r>
          </w:p>
        </w:tc>
        <w:tc>
          <w:tcPr>
            <w:tcW w:w="1272" w:type="dxa"/>
            <w:vAlign w:val="center"/>
          </w:tcPr>
          <w:p w14:paraId="31F0A82A" w14:textId="77777777" w:rsidR="006539DD" w:rsidRDefault="0000000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1" w:type="dxa"/>
            <w:vAlign w:val="center"/>
          </w:tcPr>
          <w:p w14:paraId="787028E6" w14:textId="77777777" w:rsidR="006539DD" w:rsidRDefault="0000000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945" w:type="dxa"/>
            <w:vAlign w:val="center"/>
          </w:tcPr>
          <w:p w14:paraId="01DDF100" w14:textId="77777777" w:rsidR="006539DD" w:rsidRDefault="00000000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面向镁基新材料产业领域开展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新产品新技术研究、新型科技成果产业化推广应用、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产业跟踪研究及相关服务工作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3A7340C7" w14:textId="77777777" w:rsidR="006539DD" w:rsidRDefault="00000000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重点开展协同创新研究和决策咨询服务。</w:t>
            </w:r>
          </w:p>
        </w:tc>
        <w:tc>
          <w:tcPr>
            <w:tcW w:w="2420" w:type="dxa"/>
            <w:vAlign w:val="center"/>
          </w:tcPr>
          <w:p w14:paraId="52D3A335" w14:textId="77777777" w:rsidR="00A20F5A" w:rsidRDefault="00A20F5A" w:rsidP="00A20F5A">
            <w:pP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学术硕士：材料科学与工程类、冶金工程类</w:t>
            </w:r>
          </w:p>
          <w:p w14:paraId="1C28F715" w14:textId="77777777" w:rsidR="00A20F5A" w:rsidRDefault="00A20F5A" w:rsidP="00A20F5A">
            <w:pP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专业硕士：材料与化工</w:t>
            </w:r>
          </w:p>
          <w:p w14:paraId="7288D979" w14:textId="2B7DC6BF" w:rsidR="006539DD" w:rsidRPr="00A20F5A" w:rsidRDefault="00A20F5A">
            <w:pPr>
              <w:rPr>
                <w:szCs w:val="21"/>
                <w:lang w:bidi="ar"/>
              </w:rPr>
            </w:pPr>
            <w:r w:rsidRPr="00A20F5A">
              <w:rPr>
                <w:rFonts w:hint="eastAsia"/>
                <w:szCs w:val="21"/>
                <w:lang w:bidi="ar"/>
              </w:rPr>
              <w:t>（材料工程方向</w:t>
            </w:r>
            <w:r w:rsidR="000944D8">
              <w:rPr>
                <w:rFonts w:hint="eastAsia"/>
                <w:szCs w:val="21"/>
                <w:lang w:bidi="ar"/>
              </w:rPr>
              <w:t>、冶金工程方向</w:t>
            </w:r>
            <w:r w:rsidRPr="00A20F5A">
              <w:rPr>
                <w:rFonts w:hint="eastAsia"/>
                <w:szCs w:val="21"/>
                <w:lang w:bidi="ar"/>
              </w:rPr>
              <w:t>）</w:t>
            </w:r>
          </w:p>
        </w:tc>
        <w:tc>
          <w:tcPr>
            <w:tcW w:w="1678" w:type="dxa"/>
            <w:vAlign w:val="center"/>
          </w:tcPr>
          <w:p w14:paraId="070BFD3B" w14:textId="77777777" w:rsidR="006539DD" w:rsidRDefault="00000000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教育部公布的第二轮“双一流”高校硕士研究生及以上，第一学历须为普通高等教育本科以上并获得学士以上学位</w:t>
            </w:r>
          </w:p>
        </w:tc>
        <w:tc>
          <w:tcPr>
            <w:tcW w:w="1336" w:type="dxa"/>
            <w:vAlign w:val="center"/>
          </w:tcPr>
          <w:p w14:paraId="71FE8717" w14:textId="77777777" w:rsidR="006539DD" w:rsidRDefault="006539DD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trike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007177FB" w14:textId="77777777" w:rsidR="006539DD" w:rsidRDefault="006539DD"/>
    <w:p w14:paraId="70834D18" w14:textId="77777777" w:rsidR="006539DD" w:rsidRDefault="006539DD">
      <w:pPr>
        <w:pStyle w:val="a0"/>
        <w:rPr>
          <w:rFonts w:hint="eastAsia"/>
        </w:rPr>
      </w:pPr>
    </w:p>
    <w:sectPr w:rsidR="006539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BA076" w14:textId="77777777" w:rsidR="00AE2976" w:rsidRDefault="00AE2976" w:rsidP="00A20F5A">
      <w:r>
        <w:separator/>
      </w:r>
    </w:p>
  </w:endnote>
  <w:endnote w:type="continuationSeparator" w:id="0">
    <w:p w14:paraId="69DA3FD5" w14:textId="77777777" w:rsidR="00AE2976" w:rsidRDefault="00AE2976" w:rsidP="00A2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59F90" w14:textId="77777777" w:rsidR="00AE2976" w:rsidRDefault="00AE2976" w:rsidP="00A20F5A">
      <w:r>
        <w:separator/>
      </w:r>
    </w:p>
  </w:footnote>
  <w:footnote w:type="continuationSeparator" w:id="0">
    <w:p w14:paraId="039A1251" w14:textId="77777777" w:rsidR="00AE2976" w:rsidRDefault="00AE2976" w:rsidP="00A20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AzNzA2NzgzMmMzYTBhYTk5MmIwM2RhNWQ1ZTk2NDUifQ=="/>
  </w:docVars>
  <w:rsids>
    <w:rsidRoot w:val="10C35615"/>
    <w:rsid w:val="99EC6BFC"/>
    <w:rsid w:val="CBFB5AB4"/>
    <w:rsid w:val="E89276D8"/>
    <w:rsid w:val="FEBF7144"/>
    <w:rsid w:val="000944D8"/>
    <w:rsid w:val="000C3C3E"/>
    <w:rsid w:val="00180666"/>
    <w:rsid w:val="001F1160"/>
    <w:rsid w:val="00235289"/>
    <w:rsid w:val="00235A5A"/>
    <w:rsid w:val="003760AF"/>
    <w:rsid w:val="003B09C7"/>
    <w:rsid w:val="003B1D56"/>
    <w:rsid w:val="00466125"/>
    <w:rsid w:val="00470F6A"/>
    <w:rsid w:val="0047516A"/>
    <w:rsid w:val="005013D5"/>
    <w:rsid w:val="00581718"/>
    <w:rsid w:val="00586CB7"/>
    <w:rsid w:val="006539DD"/>
    <w:rsid w:val="00661A1C"/>
    <w:rsid w:val="006821D4"/>
    <w:rsid w:val="006843FC"/>
    <w:rsid w:val="00784ED7"/>
    <w:rsid w:val="00794286"/>
    <w:rsid w:val="007C5183"/>
    <w:rsid w:val="007D39A6"/>
    <w:rsid w:val="00824135"/>
    <w:rsid w:val="008712B2"/>
    <w:rsid w:val="00875487"/>
    <w:rsid w:val="00933B11"/>
    <w:rsid w:val="009A0B95"/>
    <w:rsid w:val="009A4D7A"/>
    <w:rsid w:val="00A01178"/>
    <w:rsid w:val="00A20F5A"/>
    <w:rsid w:val="00A469F0"/>
    <w:rsid w:val="00A509F8"/>
    <w:rsid w:val="00A6442A"/>
    <w:rsid w:val="00AB1621"/>
    <w:rsid w:val="00AE2976"/>
    <w:rsid w:val="00B77F4E"/>
    <w:rsid w:val="00B97F71"/>
    <w:rsid w:val="00C04BCF"/>
    <w:rsid w:val="00C23EA2"/>
    <w:rsid w:val="00C6075A"/>
    <w:rsid w:val="00C81E4A"/>
    <w:rsid w:val="00D02989"/>
    <w:rsid w:val="00D359BD"/>
    <w:rsid w:val="00D71C4D"/>
    <w:rsid w:val="00E361BD"/>
    <w:rsid w:val="00E66E14"/>
    <w:rsid w:val="00F679EA"/>
    <w:rsid w:val="03E34272"/>
    <w:rsid w:val="0D8B6C53"/>
    <w:rsid w:val="0E211365"/>
    <w:rsid w:val="10C35615"/>
    <w:rsid w:val="15C46886"/>
    <w:rsid w:val="19AF1F1B"/>
    <w:rsid w:val="1BB11F7A"/>
    <w:rsid w:val="37FC2378"/>
    <w:rsid w:val="37FE78BA"/>
    <w:rsid w:val="3BFE66BE"/>
    <w:rsid w:val="3C834E15"/>
    <w:rsid w:val="3D1837B0"/>
    <w:rsid w:val="433B01F8"/>
    <w:rsid w:val="4A653DAC"/>
    <w:rsid w:val="7FF6F9B8"/>
    <w:rsid w:val="7FFBD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AC29E"/>
  <w15:docId w15:val="{8B9E56E3-1606-4727-BDE4-DA34E962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Body Text Indent" w:qFormat="1"/>
    <w:lsdException w:name="Subtitle" w:qFormat="1"/>
    <w:lsdException w:name="Body Text First Indent" w:uiPriority="99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A20F5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rPr>
      <w:rFonts w:ascii="PMingLiU" w:eastAsia="PMingLiU" w:hAnsi="PMingLiU" w:cs="宋体"/>
      <w:sz w:val="20"/>
      <w:szCs w:val="20"/>
    </w:rPr>
  </w:style>
  <w:style w:type="paragraph" w:styleId="a4">
    <w:name w:val="Body Text Indent"/>
    <w:basedOn w:val="a"/>
    <w:next w:val="a5"/>
    <w:qFormat/>
    <w:pPr>
      <w:spacing w:line="560" w:lineRule="exact"/>
      <w:ind w:firstLine="640"/>
    </w:pPr>
    <w:rPr>
      <w:rFonts w:eastAsia="黑体"/>
      <w:sz w:val="32"/>
    </w:rPr>
  </w:style>
  <w:style w:type="paragraph" w:styleId="a5">
    <w:name w:val="envelope return"/>
    <w:basedOn w:val="a"/>
    <w:qFormat/>
    <w:pPr>
      <w:snapToGrid w:val="0"/>
    </w:pPr>
    <w:rPr>
      <w:rFonts w:ascii="Arial" w:hAnsi="Arial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 First Indent"/>
    <w:basedOn w:val="a0"/>
    <w:next w:val="2"/>
    <w:uiPriority w:val="99"/>
    <w:qFormat/>
    <w:pPr>
      <w:spacing w:line="580" w:lineRule="exact"/>
    </w:pPr>
    <w:rPr>
      <w:rFonts w:ascii="Times New Roman" w:hAnsi="Times New Roman"/>
    </w:rPr>
  </w:style>
  <w:style w:type="paragraph" w:styleId="2">
    <w:name w:val="Body Text First Indent 2"/>
    <w:basedOn w:val="a4"/>
    <w:next w:val="a"/>
    <w:qFormat/>
    <w:pPr>
      <w:spacing w:after="120"/>
      <w:ind w:leftChars="200" w:left="420" w:firstLineChars="200" w:firstLine="420"/>
    </w:pPr>
    <w:rPr>
      <w:sz w:val="21"/>
    </w:rPr>
  </w:style>
  <w:style w:type="character" w:customStyle="1" w:styleId="a9">
    <w:name w:val="页眉 字符"/>
    <w:basedOn w:val="a1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六十一浩</dc:creator>
  <cp:lastModifiedBy>由甲</cp:lastModifiedBy>
  <cp:revision>8</cp:revision>
  <cp:lastPrinted>2024-09-06T00:54:00Z</cp:lastPrinted>
  <dcterms:created xsi:type="dcterms:W3CDTF">2024-08-17T03:20:00Z</dcterms:created>
  <dcterms:modified xsi:type="dcterms:W3CDTF">2024-09-14T08:58:00Z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B8E9615CFFB04D84B0CCFCAC94F9DE0B</vt:lpwstr>
  </property>
</Properties>
</file>