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附表1</w:t>
      </w: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36"/>
          <w:szCs w:val="36"/>
        </w:rPr>
        <w:t>江西省盐业集团股份有限公司应聘报名表</w:t>
      </w:r>
    </w:p>
    <w:p>
      <w:pPr>
        <w:jc w:val="center"/>
        <w:rPr>
          <w:rFonts w:ascii="宋体" w:hAnsi="宋体"/>
          <w:b/>
          <w:sz w:val="24"/>
        </w:rPr>
      </w:pPr>
    </w:p>
    <w:tbl>
      <w:tblPr>
        <w:tblStyle w:val="4"/>
        <w:tblW w:w="9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18"/>
        <w:gridCol w:w="742"/>
        <w:gridCol w:w="596"/>
        <w:gridCol w:w="844"/>
        <w:gridCol w:w="236"/>
        <w:gridCol w:w="664"/>
        <w:gridCol w:w="36"/>
        <w:gridCol w:w="200"/>
        <w:gridCol w:w="934"/>
        <w:gridCol w:w="326"/>
        <w:gridCol w:w="159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jc w:val="center"/>
            </w:pPr>
            <w:r>
              <w:rPr>
                <w:rFonts w:hint="eastAsia"/>
              </w:rPr>
              <w:t>职   务</w:t>
            </w:r>
          </w:p>
        </w:tc>
        <w:tc>
          <w:tcPr>
            <w:tcW w:w="617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7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17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毕业院校系专业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56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63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756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所报职位</w:t>
            </w:r>
          </w:p>
        </w:tc>
        <w:tc>
          <w:tcPr>
            <w:tcW w:w="6636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92" w:type="dxa"/>
            <w:gridSpan w:val="12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492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家庭 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以及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重要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 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489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9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9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公开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竞聘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2" w:type="dxa"/>
            <w:gridSpan w:val="12"/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6825" w:firstLineChars="3250"/>
            </w:pPr>
            <w:r>
              <w:rPr>
                <w:rFonts w:hint="eastAsia"/>
              </w:rPr>
              <w:t>年   月   日</w:t>
            </w:r>
          </w:p>
        </w:tc>
      </w:tr>
    </w:tbl>
    <w:p/>
    <w:p>
      <w:r>
        <w:rPr>
          <w:rFonts w:hint="eastAsia"/>
        </w:rPr>
        <w:t>注：</w:t>
      </w:r>
    </w:p>
    <w:p>
      <w:r>
        <w:rPr>
          <w:rFonts w:hint="eastAsia"/>
        </w:rPr>
        <w:t xml:space="preserve"> 1、所有涉及时间的项目包括简历均填写至月，年份用4位数字表示，月份用2位数字表示；</w:t>
      </w:r>
    </w:p>
    <w:p>
      <w:r>
        <w:rPr>
          <w:rFonts w:hint="eastAsia"/>
        </w:rPr>
        <w:t xml:space="preserve"> 2、“联系方式”填写办公电话、住宅电话和手机号码；</w:t>
      </w:r>
    </w:p>
    <w:p>
      <w:r>
        <w:rPr>
          <w:rFonts w:hint="eastAsia"/>
        </w:rPr>
        <w:t xml:space="preserve"> 3、简历从入大学时间开始填写，每一段职务和经历都要分开填写，起止时间段不能合并、交叉；</w:t>
      </w:r>
    </w:p>
    <w:p>
      <w:r>
        <w:rPr>
          <w:rFonts w:hint="eastAsia"/>
        </w:rPr>
        <w:t xml:space="preserve"> 4、“奖惩情况”填写重要奖励和所有处分情况；</w:t>
      </w:r>
    </w:p>
    <w:p>
      <w:r>
        <w:rPr>
          <w:rFonts w:hint="eastAsia"/>
        </w:rPr>
        <w:t xml:space="preserve"> 5、照片为1寸正面免冠彩色近照（与准考证照片同版）。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jc0YjFmOTEyMmY1ZGNiMTM1YmIwODhkMGMyMzMifQ=="/>
    <w:docVar w:name="KSO_WPS_MARK_KEY" w:val="292df9fe-6083-449e-a0e4-e942a9a30c05"/>
  </w:docVars>
  <w:rsids>
    <w:rsidRoot w:val="00000000"/>
    <w:rsid w:val="16020483"/>
    <w:rsid w:val="308E7D67"/>
    <w:rsid w:val="3854738A"/>
    <w:rsid w:val="3DE404C8"/>
    <w:rsid w:val="49C7041F"/>
    <w:rsid w:val="4ABB255A"/>
    <w:rsid w:val="537F430A"/>
    <w:rsid w:val="577D1F69"/>
    <w:rsid w:val="58E43EB5"/>
    <w:rsid w:val="5DB03073"/>
    <w:rsid w:val="61281244"/>
    <w:rsid w:val="70DF34D5"/>
    <w:rsid w:val="7CA6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2077</Words>
  <Characters>2141</Characters>
  <Lines>0</Lines>
  <Paragraphs>0</Paragraphs>
  <TotalTime>4</TotalTime>
  <ScaleCrop>false</ScaleCrop>
  <LinksUpToDate>false</LinksUpToDate>
  <CharactersWithSpaces>2265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2024-09-04T07:19:00Z</dcterms:created>
  <dc:creator>yy</dc:creator>
  <cp:lastModifiedBy>杨胜敏</cp:lastModifiedBy>
  <dcterms:modified xsi:type="dcterms:W3CDTF">2024-09-20T04:32:27Z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8F646F9E59E24586A3964448BD5B9858</vt:lpwstr>
  </property>
</Properties>
</file>