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7"/>
        <w:gridCol w:w="877"/>
        <w:gridCol w:w="877"/>
        <w:gridCol w:w="877"/>
        <w:gridCol w:w="1243"/>
        <w:gridCol w:w="1268"/>
        <w:gridCol w:w="877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附件: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2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平果市马头镇人民政府编外聘用人员报名表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贯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专业专长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工作单位、职务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通讯住址</w:t>
            </w:r>
          </w:p>
        </w:tc>
        <w:tc>
          <w:tcPr>
            <w:tcW w:w="6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历</w:t>
            </w:r>
          </w:p>
        </w:tc>
        <w:tc>
          <w:tcPr>
            <w:tcW w:w="689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689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惩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况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成员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及重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要社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系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称谓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9" w:hRule="atLeast"/>
        </w:trPr>
        <w:tc>
          <w:tcPr>
            <w:tcW w:w="82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本人对以上内容的真实性、准确性及合法性负责，如有虚假，愿意承担责任。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656" w:firstLineChars="1663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签  名：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年   月   日 </w:t>
            </w:r>
          </w:p>
        </w:tc>
      </w:tr>
    </w:tbl>
    <w:p/>
    <w:sectPr>
      <w:pgSz w:w="11906" w:h="16838"/>
      <w:pgMar w:top="1134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209F"/>
    <w:rsid w:val="10AE209F"/>
    <w:rsid w:val="44276C09"/>
    <w:rsid w:val="4F821F29"/>
    <w:rsid w:val="7F82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2020-09-02T08:57:00Z</dcterms:created>
  <dc:creator>Charwin Pan</dc:creator>
  <cp:lastModifiedBy>Administrator</cp:lastModifiedBy>
  <dcterms:modified xsi:type="dcterms:W3CDTF">2020-10-14T03:15:50Z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