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中共广州市白云区委宣传部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第二次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政府雇员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招聘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</w:p>
    <w:tbl>
      <w:tblPr>
        <w:tblStyle w:val="3"/>
        <w:tblW w:w="7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1971"/>
        <w:gridCol w:w="4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9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4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马佩纯</w:t>
            </w:r>
          </w:p>
        </w:tc>
        <w:tc>
          <w:tcPr>
            <w:tcW w:w="4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新媒体编辑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陆宇</w:t>
            </w:r>
          </w:p>
        </w:tc>
        <w:tc>
          <w:tcPr>
            <w:tcW w:w="4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网络应急协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林鉴</w:t>
            </w:r>
          </w:p>
        </w:tc>
        <w:tc>
          <w:tcPr>
            <w:tcW w:w="4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网络内容管理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D3773"/>
    <w:rsid w:val="083C4E16"/>
    <w:rsid w:val="203A108E"/>
    <w:rsid w:val="2BB50D22"/>
    <w:rsid w:val="2BFD6310"/>
    <w:rsid w:val="2D8D31FB"/>
    <w:rsid w:val="410E6C21"/>
    <w:rsid w:val="50E36114"/>
    <w:rsid w:val="529B2E33"/>
    <w:rsid w:val="577D3773"/>
    <w:rsid w:val="64FE2CA2"/>
    <w:rsid w:val="6CBD1A46"/>
    <w:rsid w:val="6D535020"/>
    <w:rsid w:val="6DFC5D0D"/>
    <w:rsid w:val="74991CA0"/>
    <w:rsid w:val="7ADA7201"/>
    <w:rsid w:val="7D09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2018-09-06T07:20:00Z</dcterms:created>
  <dc:creator>muifong</dc:creator>
  <cp:lastModifiedBy>曾志平</cp:lastModifiedBy>
  <dcterms:modified xsi:type="dcterms:W3CDTF">2024-10-14T02:28:55Z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