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 xml:space="preserve">   </w:t>
      </w:r>
      <w:r>
        <w:rPr>
          <w:rFonts w:ascii="黑体" w:hAnsi="黑体" w:eastAsia="黑体" w:cs="黑体"/>
          <w:b w:val="0"/>
          <w:bCs w:val="0"/>
          <w:spacing w:val="7"/>
          <w:sz w:val="34"/>
          <w:szCs w:val="34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7"/>
          <w:sz w:val="34"/>
          <w:szCs w:val="34"/>
          <w:lang w:val="en-US" w:eastAsia="zh-CN"/>
        </w:rPr>
        <w:t>1</w:t>
      </w:r>
      <w:r>
        <w:rPr>
          <w:rFonts w:ascii="黑体" w:hAnsi="黑体" w:eastAsia="黑体" w:cs="黑体"/>
          <w:b w:val="0"/>
          <w:bCs w:val="0"/>
          <w:spacing w:val="7"/>
          <w:sz w:val="34"/>
          <w:szCs w:val="34"/>
        </w:rPr>
        <w:t>: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8"/>
          <w:szCs w:val="48"/>
          <w:lang w:val="en-US" w:eastAsia="zh-CN"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8"/>
          <w:szCs w:val="48"/>
          <w:lang w:val="en-US" w:eastAsia="en-US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8"/>
          <w:szCs w:val="48"/>
          <w:lang w:val="en-US" w:eastAsia="zh-CN" w:bidi="ar-SA"/>
        </w:rPr>
        <w:t>市工信局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8"/>
          <w:szCs w:val="48"/>
          <w:lang w:val="en-US" w:eastAsia="en-US" w:bidi="ar-SA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8"/>
          <w:szCs w:val="48"/>
        </w:rPr>
        <w:t>竞争性比选工作人员职位表</w:t>
      </w:r>
    </w:p>
    <w:p>
      <w:pPr>
        <w:spacing w:line="149" w:lineRule="exact"/>
      </w:pPr>
    </w:p>
    <w:tbl>
      <w:tblPr>
        <w:tblStyle w:val="6"/>
        <w:tblW w:w="1276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00"/>
        <w:gridCol w:w="1009"/>
        <w:gridCol w:w="779"/>
        <w:gridCol w:w="1459"/>
        <w:gridCol w:w="919"/>
        <w:gridCol w:w="939"/>
        <w:gridCol w:w="1029"/>
        <w:gridCol w:w="2098"/>
        <w:gridCol w:w="929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58" w:lineRule="auto"/>
              <w:ind w:left="214" w:right="215"/>
            </w:pPr>
            <w:r>
              <w:rPr>
                <w:spacing w:val="3"/>
              </w:rPr>
              <w:t>比选单</w:t>
            </w:r>
            <w:r>
              <w:rPr>
                <w:spacing w:val="4"/>
              </w:rPr>
              <w:t>位名称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37" w:lineRule="auto"/>
              <w:ind w:left="130" w:right="127"/>
            </w:pPr>
            <w:r>
              <w:rPr>
                <w:spacing w:val="5"/>
              </w:rPr>
              <w:t>比选人数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8" w:lineRule="auto"/>
              <w:ind w:left="230" w:right="234"/>
            </w:pPr>
            <w:r>
              <w:rPr>
                <w:spacing w:val="5"/>
              </w:rPr>
              <w:t>职位</w:t>
            </w:r>
            <w:r>
              <w:rPr>
                <w:spacing w:val="6"/>
              </w:rPr>
              <w:t>名称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31" w:lineRule="auto"/>
              <w:ind w:left="121" w:right="97"/>
            </w:pPr>
            <w:r>
              <w:rPr>
                <w:spacing w:val="11"/>
              </w:rPr>
              <w:t>编制</w:t>
            </w:r>
            <w:r>
              <w:rPr>
                <w:spacing w:val="14"/>
              </w:rPr>
              <w:t>性质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29" w:lineRule="auto"/>
              <w:ind w:left="461" w:right="195" w:hanging="259"/>
            </w:pPr>
            <w:r>
              <w:rPr>
                <w:spacing w:val="2"/>
              </w:rPr>
              <w:t>比选职位</w:t>
            </w:r>
            <w:r>
              <w:rPr>
                <w:spacing w:val="7"/>
              </w:rPr>
              <w:t>简介</w:t>
            </w:r>
          </w:p>
        </w:tc>
        <w:tc>
          <w:tcPr>
            <w:tcW w:w="4985" w:type="dxa"/>
            <w:gridSpan w:val="4"/>
            <w:vAlign w:val="top"/>
          </w:tcPr>
          <w:p>
            <w:pPr>
              <w:pStyle w:val="7"/>
              <w:spacing w:before="96" w:line="242" w:lineRule="auto"/>
              <w:ind w:left="1704" w:right="1699" w:firstLine="129"/>
            </w:pPr>
            <w:r>
              <w:rPr>
                <w:spacing w:val="2"/>
              </w:rPr>
              <w:t>竞争性比选</w:t>
            </w:r>
            <w:r>
              <w:rPr>
                <w:spacing w:val="1"/>
              </w:rPr>
              <w:t>职位资格条件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1" w:lineRule="auto"/>
              <w:ind w:left="198"/>
            </w:pPr>
            <w:r>
              <w:rPr>
                <w:spacing w:val="6"/>
              </w:rPr>
              <w:t>备注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1" w:lineRule="auto"/>
              <w:ind w:left="249"/>
            </w:pPr>
            <w:r>
              <w:rPr>
                <w:spacing w:val="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  <w:spacing w:before="264" w:line="221" w:lineRule="auto"/>
              <w:ind w:left="193"/>
            </w:pPr>
            <w:r>
              <w:rPr>
                <w:spacing w:val="8"/>
              </w:rPr>
              <w:t>学历</w:t>
            </w:r>
          </w:p>
        </w:tc>
        <w:tc>
          <w:tcPr>
            <w:tcW w:w="939" w:type="dxa"/>
            <w:vAlign w:val="top"/>
          </w:tcPr>
          <w:p>
            <w:pPr>
              <w:pStyle w:val="7"/>
              <w:spacing w:before="264" w:line="221" w:lineRule="auto"/>
              <w:ind w:left="205"/>
            </w:pPr>
            <w:r>
              <w:rPr>
                <w:spacing w:val="5"/>
              </w:rPr>
              <w:t>学位</w:t>
            </w:r>
          </w:p>
        </w:tc>
        <w:tc>
          <w:tcPr>
            <w:tcW w:w="1029" w:type="dxa"/>
            <w:vAlign w:val="top"/>
          </w:tcPr>
          <w:p>
            <w:pPr>
              <w:pStyle w:val="7"/>
              <w:spacing w:before="263" w:line="220" w:lineRule="auto"/>
              <w:ind w:left="245"/>
            </w:pPr>
            <w:r>
              <w:rPr>
                <w:spacing w:val="4"/>
              </w:rPr>
              <w:t>专业</w:t>
            </w:r>
          </w:p>
        </w:tc>
        <w:tc>
          <w:tcPr>
            <w:tcW w:w="2098" w:type="dxa"/>
            <w:vAlign w:val="top"/>
          </w:tcPr>
          <w:p>
            <w:pPr>
              <w:pStyle w:val="7"/>
              <w:spacing w:before="262" w:line="219" w:lineRule="auto"/>
              <w:ind w:left="526"/>
            </w:pPr>
            <w:r>
              <w:rPr>
                <w:spacing w:val="4"/>
              </w:rPr>
              <w:t>职务职级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巴彦淖尔市工业发展促进中心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综合岗1</w:t>
            </w:r>
          </w:p>
        </w:tc>
        <w:tc>
          <w:tcPr>
            <w:tcW w:w="77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事业</w:t>
            </w:r>
          </w:p>
        </w:tc>
        <w:tc>
          <w:tcPr>
            <w:tcW w:w="145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从事文稿起草、综合协调</w:t>
            </w: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相关工作</w:t>
            </w:r>
          </w:p>
        </w:tc>
        <w:tc>
          <w:tcPr>
            <w:tcW w:w="91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大学本科及以上</w:t>
            </w:r>
          </w:p>
        </w:tc>
        <w:tc>
          <w:tcPr>
            <w:tcW w:w="93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取得与报名学历相对应的学位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不限</w:t>
            </w:r>
          </w:p>
        </w:tc>
        <w:tc>
          <w:tcPr>
            <w:tcW w:w="2098" w:type="dxa"/>
            <w:vMerge w:val="restart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公务员(参公人</w:t>
            </w: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员)须为乡科级副职领导职务或相当层次职级以下，事业单位人员须现聘管理八级以下岗位或现聘专业技术九级及以下(不包括48号工勤人员)</w:t>
            </w:r>
          </w:p>
        </w:tc>
        <w:tc>
          <w:tcPr>
            <w:tcW w:w="929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74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0478-8528325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23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巴彦淖尔市工业节能监测中心</w:t>
            </w:r>
          </w:p>
        </w:tc>
        <w:tc>
          <w:tcPr>
            <w:tcW w:w="800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综合岗2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事业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029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0478-8528325</w:t>
            </w:r>
          </w:p>
        </w:tc>
      </w:tr>
    </w:tbl>
    <w:p>
      <w:pPr>
        <w:spacing w:before="174" w:line="224" w:lineRule="auto"/>
        <w:ind w:left="6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9"/>
          <w:sz w:val="34"/>
          <w:szCs w:val="34"/>
        </w:rPr>
        <w:t>备注：公务员、参公身份人员考录后身份转为事业编制身份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11" w:line="184" w:lineRule="auto"/>
        <w:jc w:val="right"/>
        <w:rPr>
          <w:rFonts w:hint="eastAsia" w:ascii="黑体" w:hAnsi="黑体" w:eastAsia="黑体" w:cs="黑体"/>
          <w:b/>
          <w:bCs/>
          <w:spacing w:val="5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34"/>
          <w:szCs w:val="34"/>
        </w:rPr>
        <w:t>—1—</w:t>
      </w:r>
    </w:p>
    <w:sectPr>
      <w:headerReference r:id="rId5" w:type="default"/>
      <w:footerReference r:id="rId6" w:type="default"/>
      <w:pgSz w:w="17030" w:h="12130" w:orient="landscape"/>
      <w:pgMar w:top="1474" w:right="1587" w:bottom="147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ZkYzI0OTllYmZhZTcxNjg1NWMyODUxMDY4NjFhYjcifQ=="/>
  </w:docVars>
  <w:rsids>
    <w:rsidRoot w:val="00000000"/>
    <w:rsid w:val="0206739A"/>
    <w:rsid w:val="02DE6DC7"/>
    <w:rsid w:val="04A853F7"/>
    <w:rsid w:val="04D248CD"/>
    <w:rsid w:val="04E30C67"/>
    <w:rsid w:val="04EA76FF"/>
    <w:rsid w:val="07AD5D4B"/>
    <w:rsid w:val="08726F57"/>
    <w:rsid w:val="08900E31"/>
    <w:rsid w:val="0B0B0C84"/>
    <w:rsid w:val="0C122745"/>
    <w:rsid w:val="0DB461AA"/>
    <w:rsid w:val="0E0C0D70"/>
    <w:rsid w:val="0E8B67DF"/>
    <w:rsid w:val="0FDC635D"/>
    <w:rsid w:val="1275376E"/>
    <w:rsid w:val="18795D58"/>
    <w:rsid w:val="23837349"/>
    <w:rsid w:val="23AC5C96"/>
    <w:rsid w:val="25F56F08"/>
    <w:rsid w:val="26975060"/>
    <w:rsid w:val="27B237DE"/>
    <w:rsid w:val="298861E2"/>
    <w:rsid w:val="2B3347D2"/>
    <w:rsid w:val="2EE161F9"/>
    <w:rsid w:val="2F1448F2"/>
    <w:rsid w:val="2F521EE4"/>
    <w:rsid w:val="30770599"/>
    <w:rsid w:val="33725C0E"/>
    <w:rsid w:val="346445BC"/>
    <w:rsid w:val="37A53354"/>
    <w:rsid w:val="37DF3574"/>
    <w:rsid w:val="39383072"/>
    <w:rsid w:val="3E086D2D"/>
    <w:rsid w:val="40E668B0"/>
    <w:rsid w:val="41CD246C"/>
    <w:rsid w:val="42293D69"/>
    <w:rsid w:val="45014B29"/>
    <w:rsid w:val="45761BF1"/>
    <w:rsid w:val="46B94C58"/>
    <w:rsid w:val="46E12C5D"/>
    <w:rsid w:val="48253B0C"/>
    <w:rsid w:val="4B9F4B14"/>
    <w:rsid w:val="4BA10E14"/>
    <w:rsid w:val="4C0A0767"/>
    <w:rsid w:val="4CC241FE"/>
    <w:rsid w:val="4CD039EA"/>
    <w:rsid w:val="4F3831D0"/>
    <w:rsid w:val="5080765E"/>
    <w:rsid w:val="51BA1A34"/>
    <w:rsid w:val="51EE1B1B"/>
    <w:rsid w:val="543A1E06"/>
    <w:rsid w:val="56700F31"/>
    <w:rsid w:val="56850CF4"/>
    <w:rsid w:val="57613553"/>
    <w:rsid w:val="58B33F35"/>
    <w:rsid w:val="5BAF6F79"/>
    <w:rsid w:val="5FFC5946"/>
    <w:rsid w:val="61A81485"/>
    <w:rsid w:val="639B0039"/>
    <w:rsid w:val="669C06FE"/>
    <w:rsid w:val="68994EF5"/>
    <w:rsid w:val="6B3F038F"/>
    <w:rsid w:val="6B8359E9"/>
    <w:rsid w:val="6C2734CA"/>
    <w:rsid w:val="728515C4"/>
    <w:rsid w:val="73031444"/>
    <w:rsid w:val="75287D2D"/>
    <w:rsid w:val="79566AF2"/>
    <w:rsid w:val="7D344D95"/>
    <w:rsid w:val="7EC03FD2"/>
    <w:rsid w:val="9EF31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291</Characters>
  <TotalTime>27</TotalTime>
  <ScaleCrop>false</ScaleCrop>
  <LinksUpToDate>false</LinksUpToDate>
  <CharactersWithSpaces>294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2024-07-26T18:39:00Z</dcterms:created>
  <dc:creator>Kingsoft-PDF</dc:creator>
  <cp:lastModifiedBy>user</cp:lastModifiedBy>
  <cp:lastPrinted>2024-09-04T09:32:00Z</cp:lastPrinted>
  <dcterms:modified xsi:type="dcterms:W3CDTF">2024-09-11T09:31:35Z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2024-07-26T10:39:17Z</vt:filetime>
  </property>
  <property fmtid="{D5CDD505-2E9C-101B-9397-08002B2CF9AE}" pid="4" name="UsrData">
    <vt:lpwstr>66a30c4de901c1001f9d269bwl</vt:lpwstr>
  </property>
  <property fmtid="{D5CDD505-2E9C-101B-9397-08002B2CF9AE}" pid="5" name="KSOProductBuildVer">
    <vt:lpwstr>2052-11.8.2.10458</vt:lpwstr>
  </property>
  <property fmtid="{D5CDD505-2E9C-101B-9397-08002B2CF9AE}" pid="6" name="ICV">
    <vt:lpwstr>8E05192946A04840B9D31981624E3651_13</vt:lpwstr>
  </property>
</Properties>
</file>