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0340D">
      <w:pPr>
        <w:pStyle w:val="2"/>
        <w:keepNext w:val="0"/>
        <w:keepLines w:val="0"/>
        <w:widowControl/>
        <w:suppressLineNumbers w:val="0"/>
        <w:jc w:val="center"/>
        <w:rPr>
          <w:color w:val="AB161C"/>
        </w:rPr>
      </w:pPr>
      <w:r>
        <w:rPr>
          <w:i w:val="0"/>
          <w:iCs w:val="0"/>
          <w:caps w:val="0"/>
          <w:color w:val="AB161C"/>
          <w:spacing w:val="0"/>
          <w:shd w:val="clear" w:fill="FFFFFF"/>
        </w:rPr>
        <w:t>中华人民共和国公务员法</w:t>
      </w:r>
    </w:p>
    <w:p w14:paraId="0B455F26">
      <w:pPr>
        <w:keepNext w:val="0"/>
        <w:keepLines w:val="0"/>
        <w:widowControl/>
        <w:suppressLineNumbers w:val="0"/>
        <w:shd w:val="clear" w:fill="FFFFFF"/>
        <w:ind w:lef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发布日期：2024-10-14</w:t>
      </w:r>
    </w:p>
    <w:p w14:paraId="43154335">
      <w:pPr>
        <w:pStyle w:val="2"/>
        <w:keepNext w:val="0"/>
        <w:keepLines w:val="0"/>
        <w:widowControl/>
        <w:suppressLineNumbers w:val="0"/>
        <w:spacing w:before="150" w:beforeAutospacing="0" w:after="150" w:afterAutospacing="0" w:line="465" w:lineRule="atLeast"/>
        <w:ind w:left="0" w:right="0"/>
        <w:jc w:val="both"/>
      </w:pPr>
      <w:r>
        <w:rPr>
          <w:rFonts w:ascii="楷体_GB2312" w:eastAsia="楷体_GB2312" w:cs="楷体_GB2312"/>
          <w:b w:val="0"/>
          <w:bCs w:val="0"/>
          <w:i w:val="0"/>
          <w:iCs w:val="0"/>
          <w:caps w:val="0"/>
          <w:color w:val="333333"/>
          <w:spacing w:val="0"/>
          <w:sz w:val="30"/>
          <w:szCs w:val="30"/>
          <w:bdr w:val="none" w:color="auto" w:sz="0" w:space="0"/>
          <w:shd w:val="clear" w:fill="FFFFFF"/>
        </w:rPr>
        <w:t>    （</w:t>
      </w:r>
      <w:r>
        <w:rPr>
          <w:rFonts w:hint="default" w:ascii="Times New Roman" w:hAnsi="Times New Roman" w:cs="Times New Roman"/>
          <w:b w:val="0"/>
          <w:bCs w:val="0"/>
          <w:i w:val="0"/>
          <w:iCs w:val="0"/>
          <w:caps w:val="0"/>
          <w:color w:val="333333"/>
          <w:spacing w:val="0"/>
          <w:sz w:val="30"/>
          <w:szCs w:val="30"/>
          <w:bdr w:val="none" w:color="auto" w:sz="0" w:space="0"/>
          <w:shd w:val="clear" w:fill="FFFFFF"/>
        </w:rPr>
        <w:t>2005</w:t>
      </w:r>
      <w:r>
        <w:rPr>
          <w:rFonts w:hint="default" w:ascii="楷体_GB2312" w:eastAsia="楷体_GB2312" w:cs="楷体_GB2312"/>
          <w:b w:val="0"/>
          <w:bCs w:val="0"/>
          <w:i w:val="0"/>
          <w:iCs w:val="0"/>
          <w:caps w:val="0"/>
          <w:color w:val="333333"/>
          <w:spacing w:val="0"/>
          <w:sz w:val="30"/>
          <w:szCs w:val="30"/>
          <w:bdr w:val="none" w:color="auto" w:sz="0" w:space="0"/>
          <w:shd w:val="clear" w:fill="FFFFFF"/>
        </w:rPr>
        <w:t>年</w:t>
      </w:r>
      <w:r>
        <w:rPr>
          <w:rFonts w:hint="default" w:ascii="Times New Roman" w:hAnsi="Times New Roman" w:cs="Times New Roman"/>
          <w:b w:val="0"/>
          <w:bCs w:val="0"/>
          <w:i w:val="0"/>
          <w:iCs w:val="0"/>
          <w:caps w:val="0"/>
          <w:color w:val="333333"/>
          <w:spacing w:val="0"/>
          <w:sz w:val="30"/>
          <w:szCs w:val="30"/>
          <w:bdr w:val="none" w:color="auto" w:sz="0" w:space="0"/>
          <w:shd w:val="clear" w:fill="FFFFFF"/>
        </w:rPr>
        <w:t>4</w:t>
      </w:r>
      <w:r>
        <w:rPr>
          <w:rFonts w:hint="default" w:ascii="楷体_GB2312" w:eastAsia="楷体_GB2312" w:cs="楷体_GB2312"/>
          <w:b w:val="0"/>
          <w:bCs w:val="0"/>
          <w:i w:val="0"/>
          <w:iCs w:val="0"/>
          <w:caps w:val="0"/>
          <w:color w:val="333333"/>
          <w:spacing w:val="0"/>
          <w:sz w:val="30"/>
          <w:szCs w:val="30"/>
          <w:bdr w:val="none" w:color="auto" w:sz="0" w:space="0"/>
          <w:shd w:val="clear" w:fill="FFFFFF"/>
        </w:rPr>
        <w:t>月</w:t>
      </w:r>
      <w:r>
        <w:rPr>
          <w:rFonts w:hint="default" w:ascii="Times New Roman" w:hAnsi="Times New Roman" w:cs="Times New Roman"/>
          <w:b w:val="0"/>
          <w:bCs w:val="0"/>
          <w:i w:val="0"/>
          <w:iCs w:val="0"/>
          <w:caps w:val="0"/>
          <w:color w:val="333333"/>
          <w:spacing w:val="0"/>
          <w:sz w:val="30"/>
          <w:szCs w:val="30"/>
          <w:bdr w:val="none" w:color="auto" w:sz="0" w:space="0"/>
          <w:shd w:val="clear" w:fill="FFFFFF"/>
        </w:rPr>
        <w:t>27</w:t>
      </w:r>
      <w:r>
        <w:rPr>
          <w:rFonts w:hint="default" w:ascii="楷体_GB2312" w:eastAsia="楷体_GB2312" w:cs="楷体_GB2312"/>
          <w:b w:val="0"/>
          <w:bCs w:val="0"/>
          <w:i w:val="0"/>
          <w:iCs w:val="0"/>
          <w:caps w:val="0"/>
          <w:color w:val="333333"/>
          <w:spacing w:val="0"/>
          <w:sz w:val="30"/>
          <w:szCs w:val="30"/>
          <w:bdr w:val="none" w:color="auto" w:sz="0" w:space="0"/>
          <w:shd w:val="clear" w:fill="FFFFFF"/>
        </w:rPr>
        <w:t>日第十届全国人民代表大会常务委员会第十五次会议通过</w:t>
      </w:r>
      <w:r>
        <w:rPr>
          <w:rFonts w:hint="default" w:ascii="Times New Roman" w:hAnsi="Times New Roman" w:cs="Times New Roman"/>
          <w:b w:val="0"/>
          <w:bCs w:val="0"/>
          <w:i w:val="0"/>
          <w:iCs w:val="0"/>
          <w:caps w:val="0"/>
          <w:color w:val="333333"/>
          <w:spacing w:val="0"/>
          <w:sz w:val="30"/>
          <w:szCs w:val="30"/>
          <w:bdr w:val="none" w:color="auto" w:sz="0" w:space="0"/>
          <w:shd w:val="clear" w:fill="FFFFFF"/>
        </w:rPr>
        <w:t>  </w:t>
      </w:r>
      <w:r>
        <w:rPr>
          <w:rFonts w:hint="default" w:ascii="楷体_GB2312" w:eastAsia="楷体_GB2312" w:cs="楷体_GB2312"/>
          <w:b w:val="0"/>
          <w:bCs w:val="0"/>
          <w:i w:val="0"/>
          <w:iCs w:val="0"/>
          <w:caps w:val="0"/>
          <w:color w:val="333333"/>
          <w:spacing w:val="0"/>
          <w:sz w:val="30"/>
          <w:szCs w:val="30"/>
          <w:bdr w:val="none" w:color="auto" w:sz="0" w:space="0"/>
          <w:shd w:val="clear" w:fill="FFFFFF"/>
        </w:rPr>
        <w:t>根据</w:t>
      </w:r>
      <w:r>
        <w:rPr>
          <w:rFonts w:hint="default" w:ascii="Times New Roman" w:hAnsi="Times New Roman" w:cs="Times New Roman"/>
          <w:b w:val="0"/>
          <w:bCs w:val="0"/>
          <w:i w:val="0"/>
          <w:iCs w:val="0"/>
          <w:caps w:val="0"/>
          <w:color w:val="333333"/>
          <w:spacing w:val="0"/>
          <w:sz w:val="30"/>
          <w:szCs w:val="30"/>
          <w:bdr w:val="none" w:color="auto" w:sz="0" w:space="0"/>
          <w:shd w:val="clear" w:fill="FFFFFF"/>
        </w:rPr>
        <w:t>2017</w:t>
      </w:r>
      <w:r>
        <w:rPr>
          <w:rFonts w:hint="default" w:ascii="楷体_GB2312" w:eastAsia="楷体_GB2312" w:cs="楷体_GB2312"/>
          <w:b w:val="0"/>
          <w:bCs w:val="0"/>
          <w:i w:val="0"/>
          <w:iCs w:val="0"/>
          <w:caps w:val="0"/>
          <w:color w:val="333333"/>
          <w:spacing w:val="0"/>
          <w:sz w:val="30"/>
          <w:szCs w:val="30"/>
          <w:bdr w:val="none" w:color="auto" w:sz="0" w:space="0"/>
          <w:shd w:val="clear" w:fill="FFFFFF"/>
        </w:rPr>
        <w:t>年</w:t>
      </w:r>
      <w:r>
        <w:rPr>
          <w:rFonts w:hint="default" w:ascii="Times New Roman" w:hAnsi="Times New Roman" w:cs="Times New Roman"/>
          <w:b w:val="0"/>
          <w:bCs w:val="0"/>
          <w:i w:val="0"/>
          <w:iCs w:val="0"/>
          <w:caps w:val="0"/>
          <w:color w:val="333333"/>
          <w:spacing w:val="0"/>
          <w:sz w:val="30"/>
          <w:szCs w:val="30"/>
          <w:bdr w:val="none" w:color="auto" w:sz="0" w:space="0"/>
          <w:shd w:val="clear" w:fill="FFFFFF"/>
        </w:rPr>
        <w:t>9</w:t>
      </w:r>
      <w:r>
        <w:rPr>
          <w:rFonts w:hint="default" w:ascii="楷体_GB2312" w:eastAsia="楷体_GB2312" w:cs="楷体_GB2312"/>
          <w:b w:val="0"/>
          <w:bCs w:val="0"/>
          <w:i w:val="0"/>
          <w:iCs w:val="0"/>
          <w:caps w:val="0"/>
          <w:color w:val="333333"/>
          <w:spacing w:val="0"/>
          <w:sz w:val="30"/>
          <w:szCs w:val="30"/>
          <w:bdr w:val="none" w:color="auto" w:sz="0" w:space="0"/>
          <w:shd w:val="clear" w:fill="FFFFFF"/>
        </w:rPr>
        <w:t>月</w:t>
      </w:r>
      <w:r>
        <w:rPr>
          <w:rFonts w:hint="default" w:ascii="Times New Roman" w:hAnsi="Times New Roman" w:cs="Times New Roman"/>
          <w:b w:val="0"/>
          <w:bCs w:val="0"/>
          <w:i w:val="0"/>
          <w:iCs w:val="0"/>
          <w:caps w:val="0"/>
          <w:color w:val="333333"/>
          <w:spacing w:val="0"/>
          <w:sz w:val="30"/>
          <w:szCs w:val="30"/>
          <w:bdr w:val="none" w:color="auto" w:sz="0" w:space="0"/>
          <w:shd w:val="clear" w:fill="FFFFFF"/>
        </w:rPr>
        <w:t>1</w:t>
      </w:r>
      <w:r>
        <w:rPr>
          <w:rFonts w:hint="default" w:ascii="楷体_GB2312" w:eastAsia="楷体_GB2312" w:cs="楷体_GB2312"/>
          <w:b w:val="0"/>
          <w:bCs w:val="0"/>
          <w:i w:val="0"/>
          <w:iCs w:val="0"/>
          <w:caps w:val="0"/>
          <w:color w:val="333333"/>
          <w:spacing w:val="0"/>
          <w:sz w:val="30"/>
          <w:szCs w:val="30"/>
          <w:bdr w:val="none" w:color="auto" w:sz="0" w:space="0"/>
          <w:shd w:val="clear" w:fill="FFFFFF"/>
        </w:rPr>
        <w:t>日第十二届全国人民代表大会常务委员会第二十九次会议《关于修改〈中华人民共和国法官法〉等八部法律的决定》修正</w:t>
      </w:r>
      <w:r>
        <w:rPr>
          <w:rFonts w:hint="default" w:ascii="Times New Roman" w:hAnsi="Times New Roman" w:cs="Times New Roman"/>
          <w:b w:val="0"/>
          <w:bCs w:val="0"/>
          <w:i w:val="0"/>
          <w:iCs w:val="0"/>
          <w:caps w:val="0"/>
          <w:color w:val="333333"/>
          <w:spacing w:val="0"/>
          <w:sz w:val="30"/>
          <w:szCs w:val="30"/>
          <w:bdr w:val="none" w:color="auto" w:sz="0" w:space="0"/>
          <w:shd w:val="clear" w:fill="FFFFFF"/>
        </w:rPr>
        <w:t>  2018</w:t>
      </w:r>
      <w:r>
        <w:rPr>
          <w:rFonts w:hint="default" w:ascii="楷体_GB2312" w:eastAsia="楷体_GB2312" w:cs="楷体_GB2312"/>
          <w:b w:val="0"/>
          <w:bCs w:val="0"/>
          <w:i w:val="0"/>
          <w:iCs w:val="0"/>
          <w:caps w:val="0"/>
          <w:color w:val="333333"/>
          <w:spacing w:val="0"/>
          <w:sz w:val="30"/>
          <w:szCs w:val="30"/>
          <w:bdr w:val="none" w:color="auto" w:sz="0" w:space="0"/>
          <w:shd w:val="clear" w:fill="FFFFFF"/>
        </w:rPr>
        <w:t>年</w:t>
      </w:r>
      <w:r>
        <w:rPr>
          <w:rFonts w:hint="default" w:ascii="Times New Roman" w:hAnsi="Times New Roman" w:cs="Times New Roman"/>
          <w:b w:val="0"/>
          <w:bCs w:val="0"/>
          <w:i w:val="0"/>
          <w:iCs w:val="0"/>
          <w:caps w:val="0"/>
          <w:color w:val="333333"/>
          <w:spacing w:val="0"/>
          <w:sz w:val="30"/>
          <w:szCs w:val="30"/>
          <w:bdr w:val="none" w:color="auto" w:sz="0" w:space="0"/>
          <w:shd w:val="clear" w:fill="FFFFFF"/>
        </w:rPr>
        <w:t>12</w:t>
      </w:r>
      <w:r>
        <w:rPr>
          <w:rFonts w:hint="default" w:ascii="楷体_GB2312" w:eastAsia="楷体_GB2312" w:cs="楷体_GB2312"/>
          <w:b w:val="0"/>
          <w:bCs w:val="0"/>
          <w:i w:val="0"/>
          <w:iCs w:val="0"/>
          <w:caps w:val="0"/>
          <w:color w:val="333333"/>
          <w:spacing w:val="0"/>
          <w:sz w:val="30"/>
          <w:szCs w:val="30"/>
          <w:bdr w:val="none" w:color="auto" w:sz="0" w:space="0"/>
          <w:shd w:val="clear" w:fill="FFFFFF"/>
        </w:rPr>
        <w:t>月</w:t>
      </w:r>
      <w:r>
        <w:rPr>
          <w:rFonts w:hint="default" w:ascii="Times New Roman" w:hAnsi="Times New Roman" w:cs="Times New Roman"/>
          <w:b w:val="0"/>
          <w:bCs w:val="0"/>
          <w:i w:val="0"/>
          <w:iCs w:val="0"/>
          <w:caps w:val="0"/>
          <w:color w:val="333333"/>
          <w:spacing w:val="0"/>
          <w:sz w:val="30"/>
          <w:szCs w:val="30"/>
          <w:bdr w:val="none" w:color="auto" w:sz="0" w:space="0"/>
          <w:shd w:val="clear" w:fill="FFFFFF"/>
        </w:rPr>
        <w:t>29</w:t>
      </w:r>
      <w:r>
        <w:rPr>
          <w:rFonts w:hint="default" w:ascii="楷体_GB2312" w:eastAsia="楷体_GB2312" w:cs="楷体_GB2312"/>
          <w:b w:val="0"/>
          <w:bCs w:val="0"/>
          <w:i w:val="0"/>
          <w:iCs w:val="0"/>
          <w:caps w:val="0"/>
          <w:color w:val="333333"/>
          <w:spacing w:val="0"/>
          <w:sz w:val="30"/>
          <w:szCs w:val="30"/>
          <w:bdr w:val="none" w:color="auto" w:sz="0" w:space="0"/>
          <w:shd w:val="clear" w:fill="FFFFFF"/>
        </w:rPr>
        <w:t>日第十三届全国人民代表大会常务委员会第七次会议修订）</w:t>
      </w:r>
    </w:p>
    <w:p w14:paraId="5C9E9C92">
      <w:pPr>
        <w:pStyle w:val="2"/>
        <w:keepNext w:val="0"/>
        <w:keepLines w:val="0"/>
        <w:widowControl/>
        <w:suppressLineNumbers w:val="0"/>
        <w:spacing w:before="150" w:beforeAutospacing="0" w:after="150" w:afterAutospacing="0" w:line="465" w:lineRule="atLeast"/>
        <w:ind w:left="0" w:right="0"/>
        <w:jc w:val="center"/>
      </w:pPr>
      <w:r>
        <w:rPr>
          <w:rFonts w:ascii="华文中宋" w:hAnsi="华文中宋" w:eastAsia="华文中宋" w:cs="华文中宋"/>
          <w:b w:val="0"/>
          <w:bCs w:val="0"/>
          <w:i w:val="0"/>
          <w:iCs w:val="0"/>
          <w:caps w:val="0"/>
          <w:color w:val="333333"/>
          <w:spacing w:val="15"/>
          <w:sz w:val="30"/>
          <w:szCs w:val="30"/>
          <w:bdr w:val="none" w:color="auto" w:sz="0" w:space="0"/>
          <w:shd w:val="clear" w:fill="FFFFFF"/>
        </w:rPr>
        <w:t> </w:t>
      </w:r>
    </w:p>
    <w:p w14:paraId="475D8159">
      <w:pPr>
        <w:pStyle w:val="2"/>
        <w:keepNext w:val="0"/>
        <w:keepLines w:val="0"/>
        <w:widowControl/>
        <w:suppressLineNumbers w:val="0"/>
        <w:spacing w:before="150" w:beforeAutospacing="0" w:after="150" w:afterAutospacing="0" w:line="465" w:lineRule="atLeast"/>
        <w:ind w:left="0" w:right="0"/>
        <w:jc w:val="center"/>
      </w:pPr>
      <w:r>
        <w:rPr>
          <w:rFonts w:ascii="黑体" w:hAnsi="宋体" w:eastAsia="黑体" w:cs="黑体"/>
          <w:b w:val="0"/>
          <w:bCs w:val="0"/>
          <w:i w:val="0"/>
          <w:iCs w:val="0"/>
          <w:caps w:val="0"/>
          <w:color w:val="333333"/>
          <w:spacing w:val="15"/>
          <w:sz w:val="30"/>
          <w:szCs w:val="30"/>
          <w:bdr w:val="none" w:color="auto" w:sz="0" w:space="0"/>
          <w:shd w:val="clear" w:fill="FFFFFF"/>
        </w:rPr>
        <w:t>目  录</w:t>
      </w:r>
    </w:p>
    <w:p w14:paraId="072D19C0">
      <w:pPr>
        <w:pStyle w:val="2"/>
        <w:keepNext w:val="0"/>
        <w:keepLines w:val="0"/>
        <w:widowControl/>
        <w:suppressLineNumbers w:val="0"/>
        <w:spacing w:before="150" w:beforeAutospacing="0" w:after="150" w:afterAutospacing="0" w:line="465" w:lineRule="atLeast"/>
        <w:ind w:left="0" w:right="0"/>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 </w:t>
      </w:r>
    </w:p>
    <w:p w14:paraId="2F8AEA01">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第一章  总  则</w:t>
      </w:r>
    </w:p>
    <w:p w14:paraId="08E8FEC9">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第二章  公务员的条件、义务与权利</w:t>
      </w:r>
    </w:p>
    <w:p w14:paraId="296CB0AB">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第三章  职务、职级与级别</w:t>
      </w:r>
    </w:p>
    <w:p w14:paraId="4C274FE5">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第四章  录  用</w:t>
      </w:r>
    </w:p>
    <w:p w14:paraId="520DEB29">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第五章  考  核</w:t>
      </w:r>
    </w:p>
    <w:p w14:paraId="1B10E997">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第六章  职务、职级任免</w:t>
      </w:r>
    </w:p>
    <w:p w14:paraId="39095F1D">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第七章  职务、职级升降</w:t>
      </w:r>
    </w:p>
    <w:p w14:paraId="680C69BE">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第八章  奖  励</w:t>
      </w:r>
    </w:p>
    <w:p w14:paraId="00D9990F">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第九章  监督与惩戒</w:t>
      </w:r>
    </w:p>
    <w:p w14:paraId="395D3F26">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第十章  培  训</w:t>
      </w:r>
    </w:p>
    <w:p w14:paraId="15346282">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第十一章  交流与回避</w:t>
      </w:r>
    </w:p>
    <w:p w14:paraId="1AFA6178">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第十二章  工资、福利与保险</w:t>
      </w:r>
    </w:p>
    <w:p w14:paraId="30355A59">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第十三章  辞职与辞退</w:t>
      </w:r>
    </w:p>
    <w:p w14:paraId="519EA577">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第十四章  退  休</w:t>
      </w:r>
    </w:p>
    <w:p w14:paraId="49C9056E">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第十五章  申诉与控告</w:t>
      </w:r>
    </w:p>
    <w:p w14:paraId="4C402F2F">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第十六章  职位聘任</w:t>
      </w:r>
    </w:p>
    <w:p w14:paraId="725F6C72">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第十七章  法律责任</w:t>
      </w:r>
    </w:p>
    <w:p w14:paraId="1022AA4D">
      <w:pPr>
        <w:pStyle w:val="2"/>
        <w:keepNext w:val="0"/>
        <w:keepLines w:val="0"/>
        <w:widowControl/>
        <w:suppressLineNumbers w:val="0"/>
        <w:spacing w:before="150" w:beforeAutospacing="0" w:after="150" w:afterAutospacing="0" w:line="465" w:lineRule="atLeast"/>
        <w:ind w:left="0" w:right="0" w:firstLine="435"/>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第十八章  附  则</w:t>
      </w:r>
    </w:p>
    <w:p w14:paraId="6F363E98">
      <w:pPr>
        <w:pStyle w:val="2"/>
        <w:keepNext w:val="0"/>
        <w:keepLines w:val="0"/>
        <w:widowControl/>
        <w:suppressLineNumbers w:val="0"/>
        <w:spacing w:before="150" w:beforeAutospacing="0" w:after="150" w:afterAutospacing="0" w:line="465" w:lineRule="atLeast"/>
        <w:ind w:left="0" w:right="0"/>
        <w:jc w:val="center"/>
      </w:pPr>
      <w:r>
        <w:rPr>
          <w:rFonts w:ascii="仿宋_GB2312" w:eastAsia="仿宋_GB2312" w:cs="仿宋_GB2312"/>
          <w:b w:val="0"/>
          <w:bCs w:val="0"/>
          <w:i w:val="0"/>
          <w:iCs w:val="0"/>
          <w:caps w:val="0"/>
          <w:color w:val="333333"/>
          <w:spacing w:val="0"/>
          <w:sz w:val="30"/>
          <w:szCs w:val="30"/>
          <w:bdr w:val="none" w:color="auto" w:sz="0" w:space="0"/>
          <w:shd w:val="clear" w:fill="FFFFFF"/>
        </w:rPr>
        <w:t> </w:t>
      </w:r>
    </w:p>
    <w:p w14:paraId="3679272A">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第一章</w:t>
      </w:r>
      <w:r>
        <w:rPr>
          <w:rFonts w:ascii="Calibri" w:hAnsi="Calibri" w:cs="Calibri"/>
          <w:b w:val="0"/>
          <w:bCs w:val="0"/>
          <w:i w:val="0"/>
          <w:iCs w:val="0"/>
          <w:caps w:val="0"/>
          <w:color w:val="333333"/>
          <w:spacing w:val="0"/>
          <w:sz w:val="30"/>
          <w:szCs w:val="30"/>
          <w:bdr w:val="none" w:color="auto" w:sz="0" w:space="0"/>
          <w:shd w:val="clear" w:fill="FFFFFF"/>
        </w:rPr>
        <w:t> </w:t>
      </w:r>
      <w:r>
        <w:rPr>
          <w:rFonts w:hint="eastAsia" w:ascii="黑体" w:hAnsi="宋体" w:eastAsia="黑体" w:cs="黑体"/>
          <w:b w:val="0"/>
          <w:bCs w:val="0"/>
          <w:i w:val="0"/>
          <w:iCs w:val="0"/>
          <w:caps w:val="0"/>
          <w:color w:val="333333"/>
          <w:spacing w:val="0"/>
          <w:sz w:val="30"/>
          <w:szCs w:val="30"/>
          <w:bdr w:val="none" w:color="auto" w:sz="0" w:space="0"/>
          <w:shd w:val="clear" w:fill="FFFFFF"/>
        </w:rPr>
        <w:t>  总  则</w:t>
      </w:r>
    </w:p>
    <w:p w14:paraId="114AD8DF">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 </w:t>
      </w:r>
    </w:p>
    <w:p w14:paraId="2D0E474C">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第一条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为了规范公务员的管理，保障公务员的合法权益，加强对公务员的监督，促进公务员正确履职尽责，建设信念坚定、为民服务、勤政务实、敢于担当、清正廉洁的高素质专业化公务员队伍，根据宪法，制定本法。</w:t>
      </w:r>
    </w:p>
    <w:p w14:paraId="42E036EE">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第二条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本法所称公务员，是指依法履行公职、纳入国家行政编制、由国家财政负担工资福利的工作人员。</w:t>
      </w:r>
    </w:p>
    <w:p w14:paraId="33F6B4F5">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公务员是干部队伍的重要组成部分，是社会主义事业的中坚力量，是人民的公仆。</w:t>
      </w:r>
    </w:p>
    <w:p w14:paraId="0E002CB3">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第三条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公务员的义务、权利和管理，适用本法。</w:t>
      </w:r>
    </w:p>
    <w:p w14:paraId="63BE2FF1">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法律对公务员中领导成员的产生、任免、监督以及监察官、法官、检察官等的义务、权利和管理另有规定的，从其规定。</w:t>
      </w:r>
    </w:p>
    <w:p w14:paraId="1EE6C130">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第四条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公务员制度坚持中国共产党领导，坚持以马克思列宁主义、</w:t>
      </w:r>
      <w:r>
        <w:rPr>
          <w:rFonts w:hint="default" w:ascii="仿宋_GB2312" w:eastAsia="仿宋_GB2312" w:cs="仿宋_GB2312"/>
          <w:b w:val="0"/>
          <w:bCs w:val="0"/>
          <w:i w:val="0"/>
          <w:iCs w:val="0"/>
          <w:caps w:val="0"/>
          <w:color w:val="auto"/>
          <w:spacing w:val="0"/>
          <w:sz w:val="30"/>
          <w:szCs w:val="30"/>
          <w:bdr w:val="none" w:color="auto" w:sz="0" w:space="0"/>
          <w:shd w:val="clear" w:fill="FFFFFF"/>
        </w:rPr>
        <w:t>毛泽东</w:t>
      </w:r>
      <w:r>
        <w:rPr>
          <w:rFonts w:hint="default" w:ascii="仿宋_GB2312" w:eastAsia="仿宋_GB2312" w:cs="仿宋_GB2312"/>
          <w:b w:val="0"/>
          <w:bCs w:val="0"/>
          <w:i w:val="0"/>
          <w:iCs w:val="0"/>
          <w:caps w:val="0"/>
          <w:color w:val="333333"/>
          <w:spacing w:val="0"/>
          <w:sz w:val="30"/>
          <w:szCs w:val="30"/>
          <w:bdr w:val="none" w:color="auto" w:sz="0" w:space="0"/>
          <w:shd w:val="clear" w:fill="FFFFFF"/>
        </w:rPr>
        <w:t>思想、邓小平理论、“</w:t>
      </w:r>
      <w:r>
        <w:rPr>
          <w:rFonts w:hint="default" w:ascii="仿宋_GB2312" w:eastAsia="仿宋_GB2312" w:cs="仿宋_GB2312"/>
          <w:b w:val="0"/>
          <w:bCs w:val="0"/>
          <w:i w:val="0"/>
          <w:iCs w:val="0"/>
          <w:caps w:val="0"/>
          <w:color w:val="auto"/>
          <w:spacing w:val="0"/>
          <w:sz w:val="30"/>
          <w:szCs w:val="30"/>
          <w:bdr w:val="none" w:color="auto" w:sz="0" w:space="0"/>
          <w:shd w:val="clear" w:fill="FFFFFF"/>
        </w:rPr>
        <w:t>三个代表</w:t>
      </w:r>
      <w:r>
        <w:rPr>
          <w:rFonts w:hint="default" w:ascii="仿宋_GB2312" w:eastAsia="仿宋_GB2312" w:cs="仿宋_GB2312"/>
          <w:b w:val="0"/>
          <w:bCs w:val="0"/>
          <w:i w:val="0"/>
          <w:iCs w:val="0"/>
          <w:caps w:val="0"/>
          <w:color w:val="333333"/>
          <w:spacing w:val="0"/>
          <w:sz w:val="30"/>
          <w:szCs w:val="30"/>
          <w:bdr w:val="none" w:color="auto" w:sz="0" w:space="0"/>
          <w:shd w:val="clear" w:fill="FFFFFF"/>
        </w:rPr>
        <w:t>”重要思想、科学发展观、习近平新时代中国特色社会主义思想为指导，贯彻社会主义初级阶段的基本路线，贯彻新时代中国共产党的组织路线，坚持党管干部原则。</w:t>
      </w:r>
    </w:p>
    <w:p w14:paraId="577C303A">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第五条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公务员的管理，坚持公开、平等、竞争、择优的原则，依照法定的权限、条件、标准和程序进行。</w:t>
      </w:r>
    </w:p>
    <w:p w14:paraId="33166F45">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第六条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公务员的管理，坚持监督约束与激励保障并重的原则。</w:t>
      </w:r>
    </w:p>
    <w:p w14:paraId="2AE0C54B">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第七条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公务员的任用，坚持德才兼备、以德为先，坚持五湖四海、任人唯贤，坚持事业为上、公道正派，突出政治标准，注重工作实绩。</w:t>
      </w:r>
    </w:p>
    <w:p w14:paraId="3515F061">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第八条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国家对公务员实行分类管理，提高管理效能和科学化水平。</w:t>
      </w:r>
    </w:p>
    <w:p w14:paraId="13C6BFDC">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第九条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公务员就职时应当依照法律规定公开进行宪法宣誓。</w:t>
      </w:r>
    </w:p>
    <w:p w14:paraId="257B7A43">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第十条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公务员依法履行职责的行为，受法律保护。</w:t>
      </w:r>
    </w:p>
    <w:p w14:paraId="13024991">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第十一条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公务员工资、福利、保险以及录用、奖励、培训、辞退等所需经费，列入财政预算，予以保障。</w:t>
      </w:r>
    </w:p>
    <w:p w14:paraId="5F00076D">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第十二条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中央公务员主管部门负责全国公务员的综合管理工作。县级以上地方各级公务员主管部门负责本辖区内公务员的综合管理工作。上级公务员主管部门指导下级公务员主管部门的公务员管理工作。各级公务员主管部门指导同级各机关的公务员管理工作。</w:t>
      </w:r>
    </w:p>
    <w:p w14:paraId="5915AE1E">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 </w:t>
      </w:r>
    </w:p>
    <w:p w14:paraId="0D5B1D7A">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第二章 公务员的条件、义务与权利</w:t>
      </w:r>
    </w:p>
    <w:p w14:paraId="0BC4D2C4">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 </w:t>
      </w:r>
    </w:p>
    <w:p w14:paraId="3EA8E0A0">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第十三条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公务员应当具备下列条件：</w:t>
      </w:r>
    </w:p>
    <w:p w14:paraId="3D1E541D">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（一）具有中华人民共和国国籍；</w:t>
      </w:r>
    </w:p>
    <w:p w14:paraId="26775987">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（二）年满十八周岁；</w:t>
      </w:r>
    </w:p>
    <w:p w14:paraId="37EA8EA5">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（三）拥护中华人民共和国宪法，拥护中国共产党领导和社会主义制度；</w:t>
      </w:r>
    </w:p>
    <w:p w14:paraId="3F8DF085">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（四）具有良好的政治素质和道德品行；</w:t>
      </w:r>
    </w:p>
    <w:p w14:paraId="0292AA9D">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（五）具有正常履行职责的身体条件和心理素质；</w:t>
      </w:r>
    </w:p>
    <w:p w14:paraId="7A0BA1E5">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（六）具有符合职位要求的文化程度和工作能力；</w:t>
      </w:r>
    </w:p>
    <w:p w14:paraId="5E2A7FB4">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（七）法律规定的其他条件。</w:t>
      </w:r>
    </w:p>
    <w:p w14:paraId="28615C16">
      <w:pPr>
        <w:pStyle w:val="2"/>
        <w:keepNext w:val="0"/>
        <w:keepLines w:val="0"/>
        <w:widowControl/>
        <w:suppressLineNumbers w:val="0"/>
        <w:spacing w:before="150" w:beforeAutospacing="0" w:after="150" w:afterAutospacing="0" w:line="465" w:lineRule="atLeast"/>
        <w:ind w:left="0" w:right="0" w:firstLine="43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第十四条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公务员应当履行下列义务：</w:t>
      </w:r>
    </w:p>
    <w:p w14:paraId="46743DF4">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（一）忠于宪法，模范遵守、自觉维护宪法和法律，自觉接受中国共产党领导；</w:t>
      </w:r>
    </w:p>
    <w:p w14:paraId="147ED631">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（二）忠于国家，维护国家的安全、荣誉和利益；</w:t>
      </w:r>
    </w:p>
    <w:p w14:paraId="75C3E503">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（三）忠于人民，全心全意为人民服务，接受人民监督；</w:t>
      </w:r>
    </w:p>
    <w:p w14:paraId="4DF76DDC">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（四）忠于职守，勤勉尽责，服从和执行上级依法作出的决定和命令，按照规定的权限和程序履行职责，努力提高工作质量和效率；</w:t>
      </w:r>
    </w:p>
    <w:p w14:paraId="6E5EA6DA">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（五）保守国家秘密和工作秘密；</w:t>
      </w:r>
    </w:p>
    <w:p w14:paraId="08BC8E23">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（六）带头践行社会主义核心价值观，坚守法治，遵守纪律，恪守职业道德，模范遵守社会公德、家庭美德；</w:t>
      </w:r>
    </w:p>
    <w:p w14:paraId="0E4D1236">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（七）清正廉洁，公道正派；</w:t>
      </w:r>
    </w:p>
    <w:p w14:paraId="786DFDBA">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（八）法律规定的其他义务。</w:t>
      </w:r>
    </w:p>
    <w:p w14:paraId="266CA1BA">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第十五条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公务员享有下列权利：</w:t>
      </w:r>
    </w:p>
    <w:p w14:paraId="5783DC98">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（一）获得履行职责应当具有的工作条件；</w:t>
      </w:r>
    </w:p>
    <w:p w14:paraId="5A05DD22">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（二）非因法定事由、非经法定程序，不被免职、降职、辞退或者处分；</w:t>
      </w:r>
    </w:p>
    <w:p w14:paraId="33C54AC1">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（三）获得工资报酬，享受福利、保险待遇；</w:t>
      </w:r>
    </w:p>
    <w:p w14:paraId="6C455A19">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（四）参加培训；</w:t>
      </w:r>
    </w:p>
    <w:p w14:paraId="6EADBCF4">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（五）对机关工作和领导人员提出批评和建议；</w:t>
      </w:r>
    </w:p>
    <w:p w14:paraId="1BF7D8FA">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（六）提出申诉和控告；</w:t>
      </w:r>
    </w:p>
    <w:p w14:paraId="73BCFC94">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（七）申请辞职；</w:t>
      </w:r>
    </w:p>
    <w:p w14:paraId="2DBB8798">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（八）法律规定的其他权利。</w:t>
      </w:r>
    </w:p>
    <w:p w14:paraId="0811B6C7">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 </w:t>
      </w:r>
    </w:p>
    <w:p w14:paraId="3C3C4BE4">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第三章  职务、职级与级别</w:t>
      </w:r>
    </w:p>
    <w:p w14:paraId="37A91B58">
      <w:pPr>
        <w:pStyle w:val="2"/>
        <w:keepNext w:val="0"/>
        <w:keepLines w:val="0"/>
        <w:widowControl/>
        <w:suppressLineNumbers w:val="0"/>
        <w:spacing w:before="150" w:beforeAutospacing="0" w:after="150" w:afterAutospacing="0" w:line="465" w:lineRule="atLeast"/>
        <w:ind w:left="0" w:right="0"/>
        <w:jc w:val="both"/>
      </w:pPr>
      <w:r>
        <w:rPr>
          <w:rFonts w:hint="default" w:ascii="楷体_GB2312" w:eastAsia="楷体_GB2312" w:cs="楷体_GB2312"/>
          <w:b w:val="0"/>
          <w:bCs w:val="0"/>
          <w:i w:val="0"/>
          <w:iCs w:val="0"/>
          <w:caps w:val="0"/>
          <w:color w:val="333333"/>
          <w:spacing w:val="0"/>
          <w:sz w:val="30"/>
          <w:szCs w:val="30"/>
          <w:bdr w:val="none" w:color="auto" w:sz="0" w:space="0"/>
          <w:shd w:val="clear" w:fill="FFFFFF"/>
        </w:rPr>
        <w:t> </w:t>
      </w:r>
    </w:p>
    <w:p w14:paraId="7FA4BF97">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第十六条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国家实行公务员职位分类制度。</w:t>
      </w:r>
    </w:p>
    <w:p w14:paraId="306285F9">
      <w:pPr>
        <w:pStyle w:val="2"/>
        <w:keepNext w:val="0"/>
        <w:keepLines w:val="0"/>
        <w:widowControl/>
        <w:suppressLineNumbers w:val="0"/>
        <w:spacing w:before="150" w:beforeAutospacing="0" w:after="150" w:afterAutospacing="0" w:line="465" w:lineRule="atLeast"/>
        <w:ind w:left="0" w:right="0" w:firstLine="57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职位类别按照公务员职位的性质、特点和管理需要，划分为综合管理类、专业技术类和行政执法类等类别。根据本法，对于具有职位特殊性，需要单独管理的，可以增设其他职位类别。各职位类别的适用范围由国家另行规定。</w:t>
      </w:r>
    </w:p>
    <w:p w14:paraId="747A54D7">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第十七条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国家实行公务员职务与职级并行制度，根据公务员职位类别和职责设置公务员领导职务、职级序列。</w:t>
      </w:r>
    </w:p>
    <w:p w14:paraId="6C35F993">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第十八条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公务员领导职务根据宪法、有关法律和机构规格设置。</w:t>
      </w:r>
    </w:p>
    <w:p w14:paraId="6C691868">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领导职务层次分为：国家级正职、国家级副职、省部级正职、省部级副职、厅局级正职、厅局级副职、县处级正职、县处级副职、乡科级正职、乡科级副职。</w:t>
      </w:r>
    </w:p>
    <w:p w14:paraId="02825194">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第十九条</w:t>
      </w:r>
      <w:r>
        <w:rPr>
          <w:rFonts w:hint="eastAsia" w:ascii="黑体" w:hAnsi="宋体" w:eastAsia="黑体" w:cs="黑体"/>
          <w:i w:val="0"/>
          <w:iCs w:val="0"/>
          <w:caps w:val="0"/>
          <w:color w:val="333333"/>
          <w:spacing w:val="0"/>
          <w:sz w:val="30"/>
          <w:szCs w:val="30"/>
          <w:bdr w:val="none" w:color="auto" w:sz="0" w:space="0"/>
          <w:shd w:val="clear" w:fill="FFFFFF"/>
        </w:rPr>
        <w:t>  </w:t>
      </w: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公务员职级在厅局级以下设置。</w:t>
      </w:r>
    </w:p>
    <w:p w14:paraId="200E0A9C">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综合管理类公务员职级序列分为：一级巡视员、二级巡视员、一级调研员、二级调研员、三级调研员、四级调研员、一级主任科员、二级主任科员、三级主任科员、四级主任科员、一级科员、二级科员。</w:t>
      </w:r>
    </w:p>
    <w:p w14:paraId="0E2AD20C">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综合管理类以外其他职位类别公务员的职级序列，根据本法由国家另行规定。</w:t>
      </w:r>
    </w:p>
    <w:p w14:paraId="483DF74E">
      <w:pPr>
        <w:pStyle w:val="2"/>
        <w:keepNext w:val="0"/>
        <w:keepLines w:val="0"/>
        <w:widowControl/>
        <w:suppressLineNumbers w:val="0"/>
        <w:spacing w:before="150" w:beforeAutospacing="0" w:after="150" w:afterAutospacing="0" w:line="465" w:lineRule="atLeast"/>
        <w:ind w:left="0" w:right="0"/>
        <w:jc w:val="both"/>
      </w:pPr>
      <w:r>
        <w:rPr>
          <w:rFonts w:hint="default" w:ascii="楷体_GB2312" w:eastAsia="楷体_GB2312" w:cs="楷体_GB2312"/>
          <w:b w:val="0"/>
          <w:bCs w:val="0"/>
          <w:i w:val="0"/>
          <w:iCs w:val="0"/>
          <w:caps w:val="0"/>
          <w:color w:val="333333"/>
          <w:spacing w:val="0"/>
          <w:sz w:val="28"/>
          <w:szCs w:val="28"/>
          <w:bdr w:val="none" w:color="auto" w:sz="0" w:space="0"/>
          <w:shd w:val="clear" w:fill="FFFFFF"/>
        </w:rPr>
        <w:t>      </w:t>
      </w:r>
      <w:r>
        <w:rPr>
          <w:rFonts w:hint="eastAsia" w:ascii="黑体" w:hAnsi="宋体" w:eastAsia="黑体" w:cs="黑体"/>
          <w:b w:val="0"/>
          <w:bCs w:val="0"/>
          <w:i w:val="0"/>
          <w:iCs w:val="0"/>
          <w:caps w:val="0"/>
          <w:color w:val="333333"/>
          <w:spacing w:val="0"/>
          <w:sz w:val="30"/>
          <w:szCs w:val="30"/>
          <w:bdr w:val="none" w:color="auto" w:sz="0" w:space="0"/>
          <w:shd w:val="clear" w:fill="FFFFFF"/>
        </w:rPr>
        <w:t>第二十条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各机关依照确定的职能、规格、编制限额、职数以及结构比例，设置本机关公务员的具体职位，并确定各职位的工作职责和任职资格条件。</w:t>
      </w:r>
    </w:p>
    <w:p w14:paraId="2A6CE75E">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第二十一条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公务员的领导职务、职级应当对应相应的级别。公务员领导职务、职级与级别的对应关系，由国家规定。</w:t>
      </w:r>
    </w:p>
    <w:p w14:paraId="48C3C205">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根据工作需要和领导职务与职级的对应关系，公务员担任的领导职务和职级可以互相转任、兼任；符合规定资格条件的，可以晋升领导职务或者职级。</w:t>
      </w:r>
    </w:p>
    <w:p w14:paraId="7EE9C63A">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公务员的级别根据所任领导职务、职级及其德才表现、工作实绩和资历确定。公务员在同一领导职务、职级上，可以按照国家规定晋升级别。</w:t>
      </w:r>
    </w:p>
    <w:p w14:paraId="5115E9DF">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公务员的领导职务、职级与级别是确定公务员工资以及其他待遇的依据。</w:t>
      </w:r>
    </w:p>
    <w:p w14:paraId="76252C90">
      <w:pPr>
        <w:pStyle w:val="3"/>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i w:val="0"/>
          <w:iCs w:val="0"/>
          <w:caps w:val="0"/>
          <w:color w:val="333333"/>
          <w:spacing w:val="0"/>
          <w:sz w:val="30"/>
          <w:szCs w:val="30"/>
          <w:bdr w:val="none" w:color="auto" w:sz="0" w:space="0"/>
          <w:shd w:val="clear" w:fill="FFFFFF"/>
        </w:rPr>
        <w:t>第二十二条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国家根据人民警察、消防救援人员以及海关、驻外外交机构等公务员的工作特点，设置与其领导职务、职级相对应的衔级。</w:t>
      </w:r>
    </w:p>
    <w:p w14:paraId="7A35F41B">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 </w:t>
      </w:r>
    </w:p>
    <w:p w14:paraId="7B9B3939">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第四章  录  用</w:t>
      </w:r>
    </w:p>
    <w:p w14:paraId="497CA6A1">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 </w:t>
      </w:r>
    </w:p>
    <w:p w14:paraId="6F0B65BA">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第二十三条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录用担任一级主任科员以下及其他相当职级层次的公务员，采取公开考试、严格考察、平等竞争、择优录取的办法。</w:t>
      </w:r>
    </w:p>
    <w:p w14:paraId="04A3AAEE">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民族自治地方依照前款规定录用公务员时，依照法律和有关规定对少数民族报考者予以适当照顾。</w:t>
      </w:r>
    </w:p>
    <w:p w14:paraId="35281D33">
      <w:pPr>
        <w:pStyle w:val="2"/>
        <w:keepNext w:val="0"/>
        <w:keepLines w:val="0"/>
        <w:widowControl/>
        <w:suppressLineNumbers w:val="0"/>
        <w:spacing w:before="150" w:beforeAutospacing="0" w:after="150" w:afterAutospacing="0" w:line="465" w:lineRule="atLeast"/>
        <w:ind w:left="0" w:right="0" w:firstLine="57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第二十四条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中央机关及其直属机构公务员的录用，由中央公务员主管部门负责组织。地方各级机关公务员的录用，由省级公务员主管部门负责组织，必要时省级公务员主管部门可以授权设区的市级公务员主管部门组织。</w:t>
      </w:r>
    </w:p>
    <w:p w14:paraId="7F78394A">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第二十五条</w:t>
      </w:r>
      <w:r>
        <w:rPr>
          <w:rFonts w:hint="default" w:ascii="仿宋_GB2312" w:hAnsi="微软雅黑" w:eastAsia="仿宋_GB2312" w:cs="仿宋_GB2312"/>
          <w:i w:val="0"/>
          <w:iCs w:val="0"/>
          <w:caps w:val="0"/>
          <w:color w:val="333333"/>
          <w:spacing w:val="0"/>
          <w:sz w:val="30"/>
          <w:szCs w:val="30"/>
          <w:bdr w:val="none" w:color="auto" w:sz="0" w:space="0"/>
          <w:shd w:val="clear" w:fill="FFFFFF"/>
        </w:rPr>
        <w:t>   报考公务员，除应当具备本法第十三条规定的条件以外，还应当具备省级以上公务员主管部门规定的拟任职位所要求的资格条件。</w:t>
      </w:r>
    </w:p>
    <w:p w14:paraId="57E8FD2D">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国家对行政机关中初次从事行政处罚决定审核、行政复议、行政裁决、法律顾问的公务员实行统一法律职业资格考试制度，由国务院司法行政部门商有关部门组织实施。</w:t>
      </w:r>
    </w:p>
    <w:p w14:paraId="29D066EE">
      <w:pPr>
        <w:pStyle w:val="3"/>
        <w:keepNext w:val="0"/>
        <w:keepLines w:val="0"/>
        <w:widowControl/>
        <w:suppressLineNumbers w:val="0"/>
        <w:spacing w:before="150" w:beforeAutospacing="0" w:after="150" w:afterAutospacing="0" w:line="465" w:lineRule="atLeast"/>
        <w:ind w:left="0" w:right="0" w:firstLine="600"/>
      </w:pPr>
      <w:r>
        <w:rPr>
          <w:rFonts w:hint="eastAsia" w:ascii="黑体" w:hAnsi="宋体" w:eastAsia="黑体" w:cs="黑体"/>
          <w:i w:val="0"/>
          <w:iCs w:val="0"/>
          <w:caps w:val="0"/>
          <w:color w:val="333333"/>
          <w:spacing w:val="0"/>
          <w:sz w:val="30"/>
          <w:szCs w:val="30"/>
          <w:bdr w:val="none" w:color="auto" w:sz="0" w:space="0"/>
          <w:shd w:val="clear" w:fill="FFFFFF"/>
        </w:rPr>
        <w:t>第二十六条  </w:t>
      </w:r>
      <w:r>
        <w:rPr>
          <w:rFonts w:hint="default" w:ascii="仿宋_GB2312" w:hAnsi="微软雅黑" w:eastAsia="仿宋_GB2312" w:cs="仿宋_GB2312"/>
          <w:i w:val="0"/>
          <w:iCs w:val="0"/>
          <w:caps w:val="0"/>
          <w:color w:val="333333"/>
          <w:spacing w:val="0"/>
          <w:sz w:val="30"/>
          <w:szCs w:val="30"/>
          <w:bdr w:val="none" w:color="auto" w:sz="0" w:space="0"/>
          <w:shd w:val="clear" w:fill="FFFFFF"/>
        </w:rPr>
        <w:t>下列人员不得录用为公务员：</w:t>
      </w:r>
    </w:p>
    <w:p w14:paraId="60C04364">
      <w:pPr>
        <w:pStyle w:val="3"/>
        <w:keepNext w:val="0"/>
        <w:keepLines w:val="0"/>
        <w:widowControl/>
        <w:suppressLineNumbers w:val="0"/>
        <w:spacing w:before="150" w:beforeAutospacing="0" w:after="150" w:afterAutospacing="0" w:line="465" w:lineRule="atLeast"/>
        <w:ind w:left="0" w:right="0" w:firstLine="435"/>
      </w:pPr>
      <w:r>
        <w:rPr>
          <w:rFonts w:hint="default" w:ascii="仿宋_GB2312" w:hAnsi="微软雅黑" w:eastAsia="仿宋_GB2312" w:cs="仿宋_GB2312"/>
          <w:i w:val="0"/>
          <w:iCs w:val="0"/>
          <w:caps w:val="0"/>
          <w:color w:val="333333"/>
          <w:spacing w:val="0"/>
          <w:sz w:val="30"/>
          <w:szCs w:val="30"/>
          <w:bdr w:val="none" w:color="auto" w:sz="0" w:space="0"/>
          <w:shd w:val="clear" w:fill="FFFFFF"/>
        </w:rPr>
        <w:t>（一）因犯罪受过刑事处罚的；</w:t>
      </w:r>
    </w:p>
    <w:p w14:paraId="0CB16F60">
      <w:pPr>
        <w:pStyle w:val="3"/>
        <w:keepNext w:val="0"/>
        <w:keepLines w:val="0"/>
        <w:widowControl/>
        <w:suppressLineNumbers w:val="0"/>
        <w:spacing w:before="150" w:beforeAutospacing="0" w:after="150" w:afterAutospacing="0" w:line="465" w:lineRule="atLeast"/>
        <w:ind w:left="0" w:right="0" w:firstLine="435"/>
      </w:pPr>
      <w:r>
        <w:rPr>
          <w:rFonts w:hint="default" w:ascii="仿宋_GB2312" w:hAnsi="微软雅黑" w:eastAsia="仿宋_GB2312" w:cs="仿宋_GB2312"/>
          <w:i w:val="0"/>
          <w:iCs w:val="0"/>
          <w:caps w:val="0"/>
          <w:color w:val="333333"/>
          <w:spacing w:val="0"/>
          <w:sz w:val="30"/>
          <w:szCs w:val="30"/>
          <w:bdr w:val="none" w:color="auto" w:sz="0" w:space="0"/>
          <w:shd w:val="clear" w:fill="FFFFFF"/>
        </w:rPr>
        <w:t>（二）被开除中国共产党党籍的；</w:t>
      </w:r>
    </w:p>
    <w:p w14:paraId="040A035F">
      <w:pPr>
        <w:pStyle w:val="3"/>
        <w:keepNext w:val="0"/>
        <w:keepLines w:val="0"/>
        <w:widowControl/>
        <w:suppressLineNumbers w:val="0"/>
        <w:spacing w:before="150" w:beforeAutospacing="0" w:after="150" w:afterAutospacing="0" w:line="465" w:lineRule="atLeast"/>
        <w:ind w:left="0" w:right="0" w:firstLine="435"/>
      </w:pPr>
      <w:r>
        <w:rPr>
          <w:rFonts w:hint="default" w:ascii="仿宋_GB2312" w:hAnsi="微软雅黑" w:eastAsia="仿宋_GB2312" w:cs="仿宋_GB2312"/>
          <w:i w:val="0"/>
          <w:iCs w:val="0"/>
          <w:caps w:val="0"/>
          <w:color w:val="333333"/>
          <w:spacing w:val="0"/>
          <w:sz w:val="30"/>
          <w:szCs w:val="30"/>
          <w:bdr w:val="none" w:color="auto" w:sz="0" w:space="0"/>
          <w:shd w:val="clear" w:fill="FFFFFF"/>
        </w:rPr>
        <w:t>（三）被开除公职的；</w:t>
      </w:r>
    </w:p>
    <w:p w14:paraId="68322F96">
      <w:pPr>
        <w:pStyle w:val="3"/>
        <w:keepNext w:val="0"/>
        <w:keepLines w:val="0"/>
        <w:widowControl/>
        <w:suppressLineNumbers w:val="0"/>
        <w:spacing w:before="150" w:beforeAutospacing="0" w:after="150" w:afterAutospacing="0" w:line="465" w:lineRule="atLeast"/>
        <w:ind w:left="0" w:right="0" w:firstLine="435"/>
      </w:pPr>
      <w:r>
        <w:rPr>
          <w:rFonts w:hint="default" w:ascii="仿宋_GB2312" w:hAnsi="微软雅黑" w:eastAsia="仿宋_GB2312" w:cs="仿宋_GB2312"/>
          <w:i w:val="0"/>
          <w:iCs w:val="0"/>
          <w:caps w:val="0"/>
          <w:color w:val="333333"/>
          <w:spacing w:val="0"/>
          <w:sz w:val="30"/>
          <w:szCs w:val="30"/>
          <w:bdr w:val="none" w:color="auto" w:sz="0" w:space="0"/>
          <w:shd w:val="clear" w:fill="FFFFFF"/>
        </w:rPr>
        <w:t>（四）被依法列为失信联合惩戒对象的；</w:t>
      </w:r>
    </w:p>
    <w:p w14:paraId="06AEC7C8">
      <w:pPr>
        <w:pStyle w:val="3"/>
        <w:keepNext w:val="0"/>
        <w:keepLines w:val="0"/>
        <w:widowControl/>
        <w:suppressLineNumbers w:val="0"/>
        <w:spacing w:before="150" w:beforeAutospacing="0" w:after="150" w:afterAutospacing="0" w:line="465" w:lineRule="atLeast"/>
        <w:ind w:left="0" w:right="0" w:firstLine="435"/>
      </w:pPr>
      <w:r>
        <w:rPr>
          <w:rFonts w:hint="default" w:ascii="仿宋_GB2312" w:hAnsi="微软雅黑" w:eastAsia="仿宋_GB2312" w:cs="仿宋_GB2312"/>
          <w:i w:val="0"/>
          <w:iCs w:val="0"/>
          <w:caps w:val="0"/>
          <w:color w:val="333333"/>
          <w:spacing w:val="0"/>
          <w:sz w:val="30"/>
          <w:szCs w:val="30"/>
          <w:bdr w:val="none" w:color="auto" w:sz="0" w:space="0"/>
          <w:shd w:val="clear" w:fill="FFFFFF"/>
        </w:rPr>
        <w:t>（五）有法律规定不得录用为公务员的其他情形的。</w:t>
      </w:r>
    </w:p>
    <w:p w14:paraId="7388A0F2">
      <w:pPr>
        <w:pStyle w:val="3"/>
        <w:keepNext w:val="0"/>
        <w:keepLines w:val="0"/>
        <w:widowControl/>
        <w:suppressLineNumbers w:val="0"/>
        <w:spacing w:before="150" w:beforeAutospacing="0" w:after="150" w:afterAutospacing="0" w:line="465" w:lineRule="atLeast"/>
        <w:ind w:left="0" w:right="0" w:firstLine="600"/>
      </w:pPr>
      <w:r>
        <w:rPr>
          <w:rFonts w:hint="eastAsia" w:ascii="黑体" w:hAnsi="宋体" w:eastAsia="黑体" w:cs="黑体"/>
          <w:i w:val="0"/>
          <w:iCs w:val="0"/>
          <w:caps w:val="0"/>
          <w:color w:val="333333"/>
          <w:spacing w:val="0"/>
          <w:sz w:val="30"/>
          <w:szCs w:val="30"/>
          <w:bdr w:val="none" w:color="auto" w:sz="0" w:space="0"/>
          <w:shd w:val="clear" w:fill="FFFFFF"/>
        </w:rPr>
        <w:t>第二十七条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录用公务员，应当在规定的编制限额内，并有相应的职位空缺。</w:t>
      </w:r>
    </w:p>
    <w:p w14:paraId="02B588FB">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第二十八条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录用公务员，应当发布招考公告。招考公告应当载明招考的职位、名额、报考资格条件、报考需要提交的申请材料以及其他报考须知事项。</w:t>
      </w:r>
    </w:p>
    <w:p w14:paraId="4DBF6BF8">
      <w:pPr>
        <w:pStyle w:val="2"/>
        <w:keepNext w:val="0"/>
        <w:keepLines w:val="0"/>
        <w:widowControl/>
        <w:suppressLineNumbers w:val="0"/>
        <w:spacing w:before="150" w:beforeAutospacing="0" w:after="150" w:afterAutospacing="0" w:line="465" w:lineRule="atLeast"/>
        <w:ind w:left="0" w:right="0" w:firstLine="57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招录机关应当采取措施，便利公民报考。</w:t>
      </w:r>
    </w:p>
    <w:p w14:paraId="5CE6F7A7">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第二十九条  </w:t>
      </w:r>
      <w:r>
        <w:rPr>
          <w:rFonts w:hint="default" w:ascii="仿宋_GB2312" w:hAnsi="微软雅黑" w:eastAsia="仿宋_GB2312" w:cs="仿宋_GB2312"/>
          <w:i w:val="0"/>
          <w:iCs w:val="0"/>
          <w:caps w:val="0"/>
          <w:color w:val="333333"/>
          <w:spacing w:val="0"/>
          <w:sz w:val="30"/>
          <w:szCs w:val="30"/>
          <w:bdr w:val="none" w:color="auto" w:sz="0" w:space="0"/>
          <w:shd w:val="clear" w:fill="FFFFFF"/>
        </w:rPr>
        <w:t>招录机关根据报考资格条件对报考申请进行审查。报考者提交的申请材料应当真实、准确。</w:t>
      </w:r>
    </w:p>
    <w:p w14:paraId="5DC7C441">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第三十条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公务员录用考试采取笔试和面试等方式进行，考试内容根据公务员应当具备的基本能力和不同职位类别、不同层级机关分别设置。</w:t>
      </w:r>
    </w:p>
    <w:p w14:paraId="75B11FF2">
      <w:pPr>
        <w:pStyle w:val="3"/>
        <w:keepNext w:val="0"/>
        <w:keepLines w:val="0"/>
        <w:widowControl/>
        <w:suppressLineNumbers w:val="0"/>
        <w:spacing w:before="150" w:beforeAutospacing="0" w:after="150" w:afterAutospacing="0" w:line="465" w:lineRule="atLeast"/>
        <w:ind w:left="0" w:right="0" w:firstLine="600"/>
      </w:pPr>
      <w:r>
        <w:rPr>
          <w:rFonts w:hint="eastAsia" w:ascii="黑体" w:hAnsi="宋体" w:eastAsia="黑体" w:cs="黑体"/>
          <w:i w:val="0"/>
          <w:iCs w:val="0"/>
          <w:caps w:val="0"/>
          <w:color w:val="333333"/>
          <w:spacing w:val="0"/>
          <w:sz w:val="30"/>
          <w:szCs w:val="30"/>
          <w:bdr w:val="none" w:color="auto" w:sz="0" w:space="0"/>
          <w:shd w:val="clear" w:fill="FFFFFF"/>
        </w:rPr>
        <w:t>第三十一条  </w:t>
      </w:r>
      <w:r>
        <w:rPr>
          <w:rFonts w:hint="default" w:ascii="仿宋_GB2312" w:hAnsi="微软雅黑" w:eastAsia="仿宋_GB2312" w:cs="仿宋_GB2312"/>
          <w:i w:val="0"/>
          <w:iCs w:val="0"/>
          <w:caps w:val="0"/>
          <w:color w:val="333333"/>
          <w:spacing w:val="0"/>
          <w:sz w:val="30"/>
          <w:szCs w:val="30"/>
          <w:bdr w:val="none" w:color="auto" w:sz="0" w:space="0"/>
          <w:shd w:val="clear" w:fill="FFFFFF"/>
        </w:rPr>
        <w:t>招录机关根据考试成绩确定考察人选，并进行报考资格复审、考察和体检。</w:t>
      </w:r>
    </w:p>
    <w:p w14:paraId="6BF8B4D2">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体检的项目和标准根据职位要求确定。具体办法由中央公务员主管部门会同国务院卫生健康行政部门规定。</w:t>
      </w:r>
    </w:p>
    <w:p w14:paraId="70242ED5">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第三十二条  </w:t>
      </w:r>
      <w:r>
        <w:rPr>
          <w:rFonts w:hint="default" w:ascii="仿宋_GB2312" w:hAnsi="微软雅黑" w:eastAsia="仿宋_GB2312" w:cs="仿宋_GB2312"/>
          <w:i w:val="0"/>
          <w:iCs w:val="0"/>
          <w:caps w:val="0"/>
          <w:color w:val="333333"/>
          <w:spacing w:val="0"/>
          <w:sz w:val="30"/>
          <w:szCs w:val="30"/>
          <w:bdr w:val="none" w:color="auto" w:sz="0" w:space="0"/>
          <w:shd w:val="clear" w:fill="FFFFFF"/>
        </w:rPr>
        <w:t>招录机关根据考试成绩、考察情况和体检结果，提出拟录用人员名单，并予以公示。公示期不少于五个工作日。</w:t>
      </w:r>
    </w:p>
    <w:p w14:paraId="79382885">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公示期满，中央一级招录机关应当将拟录用人员名单报中央公务员主管部门备案；地方各级招录机关应当将拟录用人员名单报省级或者设区的市级公务员主管部门审批。</w:t>
      </w:r>
    </w:p>
    <w:p w14:paraId="4ABE3223">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第三十三条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录用特殊职位的公务员，经省级以上公务员主管部门批准，可以简化程序或者采用其他测评办法。</w:t>
      </w:r>
    </w:p>
    <w:p w14:paraId="6694C8F5">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第三十四条  </w:t>
      </w:r>
      <w:r>
        <w:rPr>
          <w:rFonts w:hint="default" w:ascii="仿宋_GB2312" w:hAnsi="微软雅黑" w:eastAsia="仿宋_GB2312" w:cs="仿宋_GB2312"/>
          <w:i w:val="0"/>
          <w:iCs w:val="0"/>
          <w:caps w:val="0"/>
          <w:color w:val="333333"/>
          <w:spacing w:val="0"/>
          <w:sz w:val="30"/>
          <w:szCs w:val="30"/>
          <w:bdr w:val="none" w:color="auto" w:sz="0" w:space="0"/>
          <w:shd w:val="clear" w:fill="FFFFFF"/>
        </w:rPr>
        <w:t>新录用的公务员试用期为一年。试用期满合格的，予以任职；不合格的，取消录用。</w:t>
      </w:r>
    </w:p>
    <w:p w14:paraId="0D8BECE6">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 </w:t>
      </w:r>
    </w:p>
    <w:p w14:paraId="14D4F3C9">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第五章  考  核</w:t>
      </w:r>
    </w:p>
    <w:p w14:paraId="45CEDCC9">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 </w:t>
      </w:r>
    </w:p>
    <w:p w14:paraId="66B54F0A">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第三十五条</w:t>
      </w:r>
      <w:r>
        <w:rPr>
          <w:rFonts w:hint="eastAsia" w:ascii="黑体" w:hAnsi="宋体" w:eastAsia="黑体" w:cs="黑体"/>
          <w:i w:val="0"/>
          <w:iCs w:val="0"/>
          <w:caps w:val="0"/>
          <w:color w:val="333333"/>
          <w:spacing w:val="0"/>
          <w:sz w:val="30"/>
          <w:szCs w:val="30"/>
          <w:bdr w:val="none" w:color="auto" w:sz="0" w:space="0"/>
          <w:shd w:val="clear" w:fill="FFFFFF"/>
        </w:rPr>
        <w:t>  </w:t>
      </w: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公务员的考核应当按照管理权限，全面考核公务员的德、能、勤、绩、廉，重点考核政治素质和工作实绩。考核指标根据不同职位类别、不同层级机关分别设置。</w:t>
      </w:r>
    </w:p>
    <w:p w14:paraId="3CAADE06">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第三十六条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公务员的考核分为平时考核、专项考核和定期考核等方式。定期考核以平时考核、专项考核为基础。</w:t>
      </w:r>
    </w:p>
    <w:p w14:paraId="2C2FE700">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第三十七条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非领导成员公务员的定期考核采取年度考核的方式</w:t>
      </w:r>
      <w:r>
        <w:rPr>
          <w:rFonts w:hint="eastAsia" w:ascii="黑体" w:hAnsi="宋体" w:eastAsia="黑体" w:cs="黑体"/>
          <w:b w:val="0"/>
          <w:bCs w:val="0"/>
          <w:i w:val="0"/>
          <w:iCs w:val="0"/>
          <w:caps w:val="0"/>
          <w:color w:val="333333"/>
          <w:spacing w:val="0"/>
          <w:sz w:val="30"/>
          <w:szCs w:val="30"/>
          <w:bdr w:val="none" w:color="auto" w:sz="0" w:space="0"/>
          <w:shd w:val="clear" w:fill="FFFFFF"/>
        </w:rPr>
        <w:t>。</w:t>
      </w:r>
      <w:r>
        <w:rPr>
          <w:rFonts w:hint="default" w:ascii="仿宋_GB2312" w:eastAsia="仿宋_GB2312" w:cs="仿宋_GB2312"/>
          <w:b w:val="0"/>
          <w:bCs w:val="0"/>
          <w:i w:val="0"/>
          <w:iCs w:val="0"/>
          <w:caps w:val="0"/>
          <w:color w:val="333333"/>
          <w:spacing w:val="0"/>
          <w:sz w:val="30"/>
          <w:szCs w:val="30"/>
          <w:bdr w:val="none" w:color="auto" w:sz="0" w:space="0"/>
          <w:shd w:val="clear" w:fill="FFFFFF"/>
        </w:rPr>
        <w:t>先由个人按照职位职责和有关要求进行总结，主管领导在听取群众意见后，提出考核等次建议，由本机关负责人或者授权的考核委员会确定考核等次。</w:t>
      </w:r>
    </w:p>
    <w:p w14:paraId="6BA49B23">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领导成员的考核由主管机关按照有关规定办理。</w:t>
      </w:r>
    </w:p>
    <w:p w14:paraId="6F44234D">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第三十八条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定期考核的结果分为优秀、称职、基本称职和不称职四个等次。</w:t>
      </w:r>
    </w:p>
    <w:p w14:paraId="4135382A">
      <w:pPr>
        <w:pStyle w:val="2"/>
        <w:keepNext w:val="0"/>
        <w:keepLines w:val="0"/>
        <w:widowControl/>
        <w:suppressLineNumbers w:val="0"/>
        <w:spacing w:before="150" w:beforeAutospacing="0" w:after="150" w:afterAutospacing="0" w:line="465" w:lineRule="atLeast"/>
        <w:ind w:left="0" w:right="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    定期考核的结果应当以书面形式通知公务员本人。</w:t>
      </w:r>
    </w:p>
    <w:p w14:paraId="5E3FDF12">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第三十九条</w:t>
      </w:r>
      <w:r>
        <w:rPr>
          <w:rFonts w:hint="eastAsia" w:ascii="黑体" w:hAnsi="宋体" w:eastAsia="黑体" w:cs="黑体"/>
          <w:i w:val="0"/>
          <w:iCs w:val="0"/>
          <w:caps w:val="0"/>
          <w:color w:val="333333"/>
          <w:spacing w:val="0"/>
          <w:sz w:val="30"/>
          <w:szCs w:val="30"/>
          <w:bdr w:val="none" w:color="auto" w:sz="0" w:space="0"/>
          <w:shd w:val="clear" w:fill="FFFFFF"/>
        </w:rPr>
        <w:t>  </w:t>
      </w:r>
      <w:r>
        <w:rPr>
          <w:rFonts w:hint="default" w:ascii="仿宋_GB2312" w:eastAsia="仿宋_GB2312" w:cs="仿宋_GB2312"/>
          <w:b w:val="0"/>
          <w:bCs w:val="0"/>
          <w:i w:val="0"/>
          <w:iCs w:val="0"/>
          <w:caps w:val="0"/>
          <w:color w:val="333333"/>
          <w:spacing w:val="0"/>
          <w:sz w:val="30"/>
          <w:szCs w:val="30"/>
          <w:bdr w:val="none" w:color="auto" w:sz="0" w:space="0"/>
          <w:shd w:val="clear" w:fill="FFFFFF"/>
        </w:rPr>
        <w:t>定期考核的结果作为调整公务员职位、职务、职级、级别、工资以及公务员奖励、培训、辞退的依据。</w:t>
      </w:r>
    </w:p>
    <w:p w14:paraId="689C2968">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 </w:t>
      </w:r>
    </w:p>
    <w:p w14:paraId="3090C81D">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第六章  职务、职级任免</w:t>
      </w:r>
    </w:p>
    <w:p w14:paraId="5EF01880">
      <w:pPr>
        <w:pStyle w:val="3"/>
        <w:keepNext w:val="0"/>
        <w:keepLines w:val="0"/>
        <w:widowControl/>
        <w:suppressLineNumbers w:val="0"/>
        <w:spacing w:before="150" w:beforeAutospacing="0" w:after="150" w:afterAutospacing="0" w:line="465" w:lineRule="atLeast"/>
        <w:ind w:left="0" w:right="0" w:firstLine="600"/>
      </w:pPr>
      <w:r>
        <w:rPr>
          <w:rFonts w:hint="eastAsia" w:ascii="黑体" w:hAnsi="宋体" w:eastAsia="黑体" w:cs="黑体"/>
          <w:i w:val="0"/>
          <w:iCs w:val="0"/>
          <w:caps w:val="0"/>
          <w:color w:val="333333"/>
          <w:spacing w:val="0"/>
          <w:sz w:val="30"/>
          <w:szCs w:val="30"/>
          <w:bdr w:val="none" w:color="auto" w:sz="0" w:space="0"/>
          <w:shd w:val="clear" w:fill="FFFFFF"/>
        </w:rPr>
        <w:t> </w:t>
      </w:r>
    </w:p>
    <w:p w14:paraId="0BEA9814">
      <w:pPr>
        <w:pStyle w:val="3"/>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i w:val="0"/>
          <w:iCs w:val="0"/>
          <w:caps w:val="0"/>
          <w:color w:val="333333"/>
          <w:spacing w:val="0"/>
          <w:sz w:val="30"/>
          <w:szCs w:val="30"/>
          <w:bdr w:val="none" w:color="auto" w:sz="0" w:space="0"/>
          <w:shd w:val="clear" w:fill="FFFFFF"/>
        </w:rPr>
        <w:t>第四十条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公务员领导职务实行选任制、委任制和聘任制。公务员职级实行委任制和聘任制。</w:t>
      </w:r>
    </w:p>
    <w:p w14:paraId="4EAA35F4">
      <w:pPr>
        <w:pStyle w:val="3"/>
        <w:keepNext w:val="0"/>
        <w:keepLines w:val="0"/>
        <w:widowControl/>
        <w:suppressLineNumbers w:val="0"/>
        <w:spacing w:before="150" w:beforeAutospacing="0" w:after="150" w:afterAutospacing="0" w:line="465" w:lineRule="atLeast"/>
        <w:ind w:left="0" w:right="0" w:firstLine="58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领导成员职务按照国家规定实行任期制。</w:t>
      </w:r>
    </w:p>
    <w:p w14:paraId="5238E773">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第四十一条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选任制公务员在选举结果生效时即任当选职务；任期届满不再连任或者任期内辞职、被罢免、被撤职的，其所任职务即终止。</w:t>
      </w:r>
    </w:p>
    <w:p w14:paraId="6D667704">
      <w:pPr>
        <w:pStyle w:val="3"/>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i w:val="0"/>
          <w:iCs w:val="0"/>
          <w:caps w:val="0"/>
          <w:color w:val="333333"/>
          <w:spacing w:val="0"/>
          <w:sz w:val="30"/>
          <w:szCs w:val="30"/>
          <w:bdr w:val="none" w:color="auto" w:sz="0" w:space="0"/>
          <w:shd w:val="clear" w:fill="FFFFFF"/>
        </w:rPr>
        <w:t>第四十二条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委任制公务员试用期满考核合格，职务、职级发生变化，以及其他情形需要任免职务、职级的，应当按照管理权限和规定的程序任免。</w:t>
      </w:r>
    </w:p>
    <w:p w14:paraId="244BB6EA">
      <w:pPr>
        <w:pStyle w:val="2"/>
        <w:keepNext w:val="0"/>
        <w:keepLines w:val="0"/>
        <w:widowControl/>
        <w:suppressLineNumbers w:val="0"/>
        <w:spacing w:before="150" w:beforeAutospacing="0" w:after="150" w:afterAutospacing="0" w:line="465" w:lineRule="atLeast"/>
        <w:ind w:left="0" w:right="0" w:firstLine="57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第四十三条</w:t>
      </w:r>
      <w:r>
        <w:rPr>
          <w:rFonts w:hint="default" w:ascii="仿宋_GB2312" w:eastAsia="仿宋_GB2312" w:cs="仿宋_GB2312"/>
          <w:i w:val="0"/>
          <w:iCs w:val="0"/>
          <w:caps w:val="0"/>
          <w:color w:val="333333"/>
          <w:spacing w:val="0"/>
          <w:sz w:val="30"/>
          <w:szCs w:val="30"/>
          <w:bdr w:val="none" w:color="auto" w:sz="0" w:space="0"/>
          <w:shd w:val="clear" w:fill="FFFFFF"/>
        </w:rPr>
        <w:t>   </w:t>
      </w: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公务员任职应当在规定的编制限额和职数内进行，并有相应的职位空缺。</w:t>
      </w:r>
    </w:p>
    <w:p w14:paraId="34EDDA1C">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第四十四条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公务员因工作需要在机关外兼职，应当经有关机关批准，并不得领取兼职报酬。</w:t>
      </w:r>
    </w:p>
    <w:p w14:paraId="2D6FE62C">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 </w:t>
      </w:r>
    </w:p>
    <w:p w14:paraId="12B73D99">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第七章  职务、职级升降</w:t>
      </w:r>
    </w:p>
    <w:p w14:paraId="5D7A7162">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 </w:t>
      </w:r>
    </w:p>
    <w:p w14:paraId="0D31DD36">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第四十五条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公务员晋升领导职务，应当具备拟任职务所要求的政治素质、工作能力、文化程度和任职经历等方面的条件和资格。</w:t>
      </w:r>
    </w:p>
    <w:p w14:paraId="26CEF2D9">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公务员领导职务应当逐级晋升。特别优秀的或者工作特殊需要的，可以按照规定破格或者越级晋升。</w:t>
      </w:r>
    </w:p>
    <w:p w14:paraId="176CF751">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第四十六条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公务员晋升领导职务，按照下列程序办理：</w:t>
      </w:r>
    </w:p>
    <w:p w14:paraId="6CDC746C">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（一）动议；</w:t>
      </w:r>
    </w:p>
    <w:p w14:paraId="005AAB35">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（二）民主推荐；</w:t>
      </w:r>
    </w:p>
    <w:p w14:paraId="6ECAA4A9">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（三）确定考察对象，组织考察；</w:t>
      </w:r>
    </w:p>
    <w:p w14:paraId="47C086DF">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（四）按照管理权限讨论决定；</w:t>
      </w:r>
    </w:p>
    <w:p w14:paraId="4D5399A9">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（五）履行任职手续。</w:t>
      </w:r>
    </w:p>
    <w:p w14:paraId="46520144">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第四十七条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厅局级正职以下领导职务出现空缺且本机关没有合适人选的，可以通过适当方式面向社会选拔任职人选。</w:t>
      </w:r>
    </w:p>
    <w:p w14:paraId="5784926A">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第四十八条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公务员晋升领导职务的，应当按照有关规定实行任职前公示制度和任职试用期制度。</w:t>
      </w:r>
    </w:p>
    <w:p w14:paraId="44470A47">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第四十九条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公务员职级应当逐级晋升，根据个人德才表现、工作实绩和任职资历，参考民主推荐或者民主测评结果确定人选，经公示后，按照管理权限审批。</w:t>
      </w:r>
    </w:p>
    <w:p w14:paraId="395DF8F8">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第五十条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 公务员的职务、职级实行能上能下。对不适宜或者不胜任现任职务、职级的，应当进行调整。</w:t>
      </w:r>
    </w:p>
    <w:p w14:paraId="098083D1">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公务员在年度考核中被确定为不称职的，按照规定程序降低一个职务或者职级层次任职。</w:t>
      </w:r>
    </w:p>
    <w:p w14:paraId="0EAEE55C">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 </w:t>
      </w:r>
    </w:p>
    <w:p w14:paraId="72738485">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 </w:t>
      </w:r>
    </w:p>
    <w:p w14:paraId="26F168F7">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第八章  奖  励</w:t>
      </w:r>
    </w:p>
    <w:p w14:paraId="3F28543C">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 </w:t>
      </w:r>
    </w:p>
    <w:p w14:paraId="7E980B08">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第五十一条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对工作表现突出，有显著成绩和贡献，或者有其他突出事迹的公务员或者公务员集体，给予奖励。奖励坚持定期奖励与及时奖励相结合，精神奖励与物质奖励相结合、以精神奖励为主的原则。</w:t>
      </w:r>
    </w:p>
    <w:p w14:paraId="6EAAB9F0">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公务员集体的奖励适用于按照编制序列设置的机构或者为完成专项任务组成的工作集体。</w:t>
      </w:r>
    </w:p>
    <w:p w14:paraId="15CD902F">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第五十二条</w:t>
      </w:r>
      <w:r>
        <w:rPr>
          <w:rFonts w:hint="eastAsia" w:ascii="黑体" w:hAnsi="宋体" w:eastAsia="黑体" w:cs="黑体"/>
          <w:i w:val="0"/>
          <w:iCs w:val="0"/>
          <w:caps w:val="0"/>
          <w:color w:val="333333"/>
          <w:spacing w:val="0"/>
          <w:sz w:val="30"/>
          <w:szCs w:val="30"/>
          <w:bdr w:val="none" w:color="auto" w:sz="0" w:space="0"/>
          <w:shd w:val="clear" w:fill="FFFFFF"/>
        </w:rPr>
        <w:t>  </w:t>
      </w: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公务员或者公务员集体有下列情形之一的，给予奖励：</w:t>
      </w:r>
    </w:p>
    <w:p w14:paraId="71EF87CB">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（一）忠于职守，积极工作，勇于担当，工作实绩显著的；</w:t>
      </w:r>
    </w:p>
    <w:p w14:paraId="692C0F32">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（二）遵纪守法，廉洁奉公，作风正派，办事公道，模范作用突出的；</w:t>
      </w:r>
    </w:p>
    <w:p w14:paraId="36C70D93">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（三）在工作中有发明创造或者提出合理化建议，取得显著经济效益或者社会效益的；</w:t>
      </w:r>
    </w:p>
    <w:p w14:paraId="2193EF04">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（四）为增进民族团结，维护社会稳定做出突出贡献的；</w:t>
      </w:r>
    </w:p>
    <w:p w14:paraId="4A80E7B7">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（五）爱护公共财产，节约国家资财有突出成绩的；</w:t>
      </w:r>
    </w:p>
    <w:p w14:paraId="769E7FF2">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（六）防止或者消除事故有功，使国家和人民群众利益免受或者减少损失的；</w:t>
      </w:r>
    </w:p>
    <w:p w14:paraId="0C0FB3D1">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（七）在抢险、救灾等特定环境中做出突出贡献的；</w:t>
      </w:r>
    </w:p>
    <w:p w14:paraId="6DDDD6B5">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（八）同违纪违法行为作斗争有功绩的；</w:t>
      </w:r>
    </w:p>
    <w:p w14:paraId="3DA5F1C5">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（九）在对外交往中为国家争得荣誉和利益的；</w:t>
      </w:r>
    </w:p>
    <w:p w14:paraId="1A4A3F56">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（十）有其他突出功绩的。</w:t>
      </w:r>
    </w:p>
    <w:p w14:paraId="2E581621">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第五十三条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奖励分为：嘉奖、记三等功、记二等功、记一等功、授予称号。</w:t>
      </w:r>
    </w:p>
    <w:p w14:paraId="705B9536">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对受奖励的公务员或者公务员集体予以表彰，并对受奖励的个人给予一次性奖金或者其他待遇。</w:t>
      </w:r>
    </w:p>
    <w:p w14:paraId="02AB6673">
      <w:pPr>
        <w:pStyle w:val="3"/>
        <w:keepNext w:val="0"/>
        <w:keepLines w:val="0"/>
        <w:widowControl/>
        <w:suppressLineNumbers w:val="0"/>
        <w:spacing w:before="150" w:beforeAutospacing="0" w:after="150" w:afterAutospacing="0" w:line="465" w:lineRule="atLeast"/>
        <w:ind w:left="0" w:right="0" w:firstLine="585"/>
      </w:pPr>
      <w:r>
        <w:rPr>
          <w:rFonts w:hint="eastAsia" w:ascii="黑体" w:hAnsi="宋体" w:eastAsia="黑体" w:cs="黑体"/>
          <w:i w:val="0"/>
          <w:iCs w:val="0"/>
          <w:caps w:val="0"/>
          <w:color w:val="333333"/>
          <w:spacing w:val="0"/>
          <w:sz w:val="30"/>
          <w:szCs w:val="30"/>
          <w:bdr w:val="none" w:color="auto" w:sz="0" w:space="0"/>
          <w:shd w:val="clear" w:fill="FFFFFF"/>
        </w:rPr>
        <w:t>第五十四条  </w:t>
      </w:r>
      <w:r>
        <w:rPr>
          <w:rFonts w:hint="default" w:ascii="仿宋_GB2312" w:hAnsi="微软雅黑" w:eastAsia="仿宋_GB2312" w:cs="仿宋_GB2312"/>
          <w:i w:val="0"/>
          <w:iCs w:val="0"/>
          <w:caps w:val="0"/>
          <w:color w:val="333333"/>
          <w:spacing w:val="0"/>
          <w:sz w:val="30"/>
          <w:szCs w:val="30"/>
          <w:bdr w:val="none" w:color="auto" w:sz="0" w:space="0"/>
          <w:shd w:val="clear" w:fill="FFFFFF"/>
        </w:rPr>
        <w:t>给予公务员或者公务员集体奖励，按照规定的权限和程序决定或者审批。</w:t>
      </w:r>
    </w:p>
    <w:p w14:paraId="0FDCBCF2">
      <w:pPr>
        <w:pStyle w:val="3"/>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i w:val="0"/>
          <w:iCs w:val="0"/>
          <w:caps w:val="0"/>
          <w:color w:val="333333"/>
          <w:spacing w:val="0"/>
          <w:sz w:val="30"/>
          <w:szCs w:val="30"/>
          <w:bdr w:val="none" w:color="auto" w:sz="0" w:space="0"/>
          <w:shd w:val="clear" w:fill="FFFFFF"/>
        </w:rPr>
        <w:t>第五十五条  </w:t>
      </w:r>
      <w:r>
        <w:rPr>
          <w:rFonts w:hint="default" w:ascii="仿宋_GB2312" w:hAnsi="微软雅黑" w:eastAsia="仿宋_GB2312" w:cs="仿宋_GB2312"/>
          <w:i w:val="0"/>
          <w:iCs w:val="0"/>
          <w:caps w:val="0"/>
          <w:color w:val="333333"/>
          <w:spacing w:val="0"/>
          <w:sz w:val="30"/>
          <w:szCs w:val="30"/>
          <w:bdr w:val="none" w:color="auto" w:sz="0" w:space="0"/>
          <w:shd w:val="clear" w:fill="FFFFFF"/>
        </w:rPr>
        <w:t>按照国家规定，可以向参与特定时期、特定领域重大工作的公务员颁发纪念证书或者纪念章。</w:t>
      </w:r>
    </w:p>
    <w:p w14:paraId="06F56DBB">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第五十六条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公务员或者公务员集体有下列情形之一的，撤销奖励：</w:t>
      </w:r>
    </w:p>
    <w:p w14:paraId="6FC08EE3">
      <w:pPr>
        <w:pStyle w:val="3"/>
        <w:keepNext w:val="0"/>
        <w:keepLines w:val="0"/>
        <w:widowControl/>
        <w:suppressLineNumbers w:val="0"/>
        <w:spacing w:before="150" w:beforeAutospacing="0" w:after="150" w:afterAutospacing="0" w:line="465" w:lineRule="atLeast"/>
        <w:ind w:left="0" w:right="0" w:firstLine="435"/>
      </w:pPr>
      <w:r>
        <w:rPr>
          <w:rFonts w:hint="default" w:ascii="仿宋_GB2312" w:hAnsi="微软雅黑" w:eastAsia="仿宋_GB2312" w:cs="仿宋_GB2312"/>
          <w:i w:val="0"/>
          <w:iCs w:val="0"/>
          <w:caps w:val="0"/>
          <w:color w:val="333333"/>
          <w:spacing w:val="0"/>
          <w:sz w:val="30"/>
          <w:szCs w:val="30"/>
          <w:bdr w:val="none" w:color="auto" w:sz="0" w:space="0"/>
          <w:shd w:val="clear" w:fill="FFFFFF"/>
        </w:rPr>
        <w:t>（一）弄虚作假，骗取奖励的；</w:t>
      </w:r>
    </w:p>
    <w:p w14:paraId="1F02C555">
      <w:pPr>
        <w:pStyle w:val="3"/>
        <w:keepNext w:val="0"/>
        <w:keepLines w:val="0"/>
        <w:widowControl/>
        <w:suppressLineNumbers w:val="0"/>
        <w:spacing w:before="150" w:beforeAutospacing="0" w:after="150" w:afterAutospacing="0" w:line="465" w:lineRule="atLeast"/>
        <w:ind w:left="0" w:right="0" w:firstLine="435"/>
      </w:pPr>
      <w:r>
        <w:rPr>
          <w:rFonts w:hint="default" w:ascii="仿宋_GB2312" w:hAnsi="微软雅黑" w:eastAsia="仿宋_GB2312" w:cs="仿宋_GB2312"/>
          <w:i w:val="0"/>
          <w:iCs w:val="0"/>
          <w:caps w:val="0"/>
          <w:color w:val="333333"/>
          <w:spacing w:val="0"/>
          <w:sz w:val="30"/>
          <w:szCs w:val="30"/>
          <w:bdr w:val="none" w:color="auto" w:sz="0" w:space="0"/>
          <w:shd w:val="clear" w:fill="FFFFFF"/>
        </w:rPr>
        <w:t>（二）申报奖励时隐瞒严重错误或者严重违反规定程序的；</w:t>
      </w:r>
    </w:p>
    <w:p w14:paraId="65108BB1">
      <w:pPr>
        <w:pStyle w:val="3"/>
        <w:keepNext w:val="0"/>
        <w:keepLines w:val="0"/>
        <w:widowControl/>
        <w:suppressLineNumbers w:val="0"/>
        <w:spacing w:before="150" w:beforeAutospacing="0" w:after="150" w:afterAutospacing="0" w:line="465" w:lineRule="atLeast"/>
        <w:ind w:left="0" w:right="0" w:firstLine="435"/>
      </w:pPr>
      <w:r>
        <w:rPr>
          <w:rFonts w:hint="default" w:ascii="仿宋_GB2312" w:hAnsi="微软雅黑" w:eastAsia="仿宋_GB2312" w:cs="仿宋_GB2312"/>
          <w:i w:val="0"/>
          <w:iCs w:val="0"/>
          <w:caps w:val="0"/>
          <w:color w:val="333333"/>
          <w:spacing w:val="0"/>
          <w:sz w:val="30"/>
          <w:szCs w:val="30"/>
          <w:bdr w:val="none" w:color="auto" w:sz="0" w:space="0"/>
          <w:shd w:val="clear" w:fill="FFFFFF"/>
        </w:rPr>
        <w:t>（三）有严重违纪违法等行为，影响称号声誉的；</w:t>
      </w:r>
    </w:p>
    <w:p w14:paraId="14367E9C">
      <w:pPr>
        <w:pStyle w:val="3"/>
        <w:keepNext w:val="0"/>
        <w:keepLines w:val="0"/>
        <w:widowControl/>
        <w:suppressLineNumbers w:val="0"/>
        <w:spacing w:before="150" w:beforeAutospacing="0" w:after="150" w:afterAutospacing="0" w:line="465" w:lineRule="atLeast"/>
        <w:ind w:left="0" w:right="0" w:firstLine="435"/>
      </w:pPr>
      <w:r>
        <w:rPr>
          <w:rFonts w:hint="default" w:ascii="仿宋_GB2312" w:hAnsi="微软雅黑" w:eastAsia="仿宋_GB2312" w:cs="仿宋_GB2312"/>
          <w:i w:val="0"/>
          <w:iCs w:val="0"/>
          <w:caps w:val="0"/>
          <w:color w:val="333333"/>
          <w:spacing w:val="0"/>
          <w:sz w:val="30"/>
          <w:szCs w:val="30"/>
          <w:bdr w:val="none" w:color="auto" w:sz="0" w:space="0"/>
          <w:shd w:val="clear" w:fill="FFFFFF"/>
        </w:rPr>
        <w:t>（四）有法律、法规规定应当撤销奖励的其他情形的。</w:t>
      </w:r>
    </w:p>
    <w:p w14:paraId="48107FEF">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 </w:t>
      </w:r>
    </w:p>
    <w:p w14:paraId="41B8B6A8">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第九章  监督与惩戒</w:t>
      </w:r>
    </w:p>
    <w:p w14:paraId="1B99D1E6">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 </w:t>
      </w:r>
    </w:p>
    <w:p w14:paraId="094C68C5">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第五十七条</w:t>
      </w:r>
      <w:r>
        <w:rPr>
          <w:rFonts w:hint="default" w:ascii="仿宋_GB2312" w:hAnsi="微软雅黑" w:eastAsia="仿宋_GB2312" w:cs="仿宋_GB2312"/>
          <w:i w:val="0"/>
          <w:iCs w:val="0"/>
          <w:caps w:val="0"/>
          <w:color w:val="333333"/>
          <w:spacing w:val="0"/>
          <w:sz w:val="30"/>
          <w:szCs w:val="30"/>
          <w:bdr w:val="none" w:color="auto" w:sz="0" w:space="0"/>
          <w:shd w:val="clear" w:fill="FFFFFF"/>
        </w:rPr>
        <w:t>   机关应当对公务员的思想政治、履行职责、作风表现、遵纪守法等情况进行监督，开展勤政廉政教育，建立日常管理监督制度。</w:t>
      </w:r>
    </w:p>
    <w:p w14:paraId="525FE387">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对公务员监督发现问题的，应当区分不同情况，予以谈话提醒、批评教育、责令检查、诫勉、组织调整、处分。</w:t>
      </w:r>
    </w:p>
    <w:p w14:paraId="2B562913">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对公务员涉嫌职务违法和职务犯罪的，应当依法移送监察机关处理。</w:t>
      </w:r>
    </w:p>
    <w:p w14:paraId="2D19E982">
      <w:pPr>
        <w:pStyle w:val="3"/>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i w:val="0"/>
          <w:iCs w:val="0"/>
          <w:caps w:val="0"/>
          <w:color w:val="333333"/>
          <w:spacing w:val="0"/>
          <w:sz w:val="30"/>
          <w:szCs w:val="30"/>
          <w:bdr w:val="none" w:color="auto" w:sz="0" w:space="0"/>
          <w:shd w:val="clear" w:fill="FFFFFF"/>
        </w:rPr>
        <w:t>第五十八条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公务员应当自觉接受监督，按照规定请示报告工作、报告个人有关事项。</w:t>
      </w:r>
    </w:p>
    <w:p w14:paraId="02DF4C26">
      <w:pPr>
        <w:pStyle w:val="3"/>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i w:val="0"/>
          <w:iCs w:val="0"/>
          <w:caps w:val="0"/>
          <w:color w:val="333333"/>
          <w:spacing w:val="0"/>
          <w:sz w:val="30"/>
          <w:szCs w:val="30"/>
          <w:bdr w:val="none" w:color="auto" w:sz="0" w:space="0"/>
          <w:shd w:val="clear" w:fill="FFFFFF"/>
        </w:rPr>
        <w:t>第五十九条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公务员应当遵纪守法，不得有下列行为：</w:t>
      </w:r>
    </w:p>
    <w:p w14:paraId="56EA51D8">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（一）散布有损宪法权威、中国共产党和国家声誉的言论，组织或者参加旨在反对宪法、中国共产党领导和国家的集会、游行、示威等活动；</w:t>
      </w:r>
    </w:p>
    <w:p w14:paraId="2646A2C5">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（二）组织或者参加非法组织，组织或者参加罢工；</w:t>
      </w:r>
    </w:p>
    <w:p w14:paraId="7EBE6230">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（三）挑拨、破坏民族关系，参加民族分裂活动或者组织、利用宗教活动破坏民族团结和社会稳定；</w:t>
      </w:r>
    </w:p>
    <w:p w14:paraId="261EA33C">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（四）不担当，不作为，玩忽职守，贻误工作；</w:t>
      </w:r>
    </w:p>
    <w:p w14:paraId="1DF8481E">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（五）拒绝执行上级依法作出的决定和命令；</w:t>
      </w:r>
    </w:p>
    <w:p w14:paraId="23D7E92F">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（六）对批评、申诉、控告、检举进行压制或者打击报复；</w:t>
      </w:r>
    </w:p>
    <w:p w14:paraId="79651489">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（七）弄虚作假，误导、欺骗领导和公众；</w:t>
      </w:r>
    </w:p>
    <w:p w14:paraId="36E4ED4F">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（八）贪污贿赂，利用职务之便为自己或者他人谋取私利；</w:t>
      </w:r>
    </w:p>
    <w:p w14:paraId="5F48BF45">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（九）违反财经纪律，浪费国家资财；</w:t>
      </w:r>
    </w:p>
    <w:p w14:paraId="176E98A7">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（十）滥用职权，侵害公民、法人或者其他组织的合法权益；</w:t>
      </w:r>
    </w:p>
    <w:p w14:paraId="1410DD58">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（十一）泄露国家秘密或者工作秘密；</w:t>
      </w:r>
    </w:p>
    <w:p w14:paraId="711A1FEC">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（十二）在对外交往中损害国家荣誉和利益；</w:t>
      </w:r>
    </w:p>
    <w:p w14:paraId="598BE8CB">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（十三）参与或者支持色情、吸毒、赌博、迷信等活动；</w:t>
      </w:r>
    </w:p>
    <w:p w14:paraId="0D029AF8">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（十四）违反职业道德、社会公德和家庭美德；</w:t>
      </w:r>
    </w:p>
    <w:p w14:paraId="15C76C8F">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（十五）违反有关规定参与禁止的网络传播行为或者网络活动；</w:t>
      </w:r>
    </w:p>
    <w:p w14:paraId="1CE40BBE">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（十六）违反有关规定从事或者参与营利性活动，在企业或者其他营利性组织中兼任职务；</w:t>
      </w:r>
    </w:p>
    <w:p w14:paraId="5BFBBA54">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（十七）旷工或者因公外出、请假期满无正当理由逾期不归；</w:t>
      </w:r>
    </w:p>
    <w:p w14:paraId="5B51D1B6">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（十八）违纪违法的其他行为。</w:t>
      </w:r>
    </w:p>
    <w:p w14:paraId="5569C07D">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第六十条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公务员执行公务时，认为上级的决定或者命令有错误的，可以向上级提出改正或者撤销该决定或者命令的意见；上级不改变该决定或者命令，或者要求立即执行的，公务员应当执行该决定或者命令，执行的后果由上级负责，公务员不承担责任；但是，公务员执行明显违法的决定或者命令的，应当依法承担相应的责任。</w:t>
      </w:r>
    </w:p>
    <w:p w14:paraId="69F289CF">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第六十一条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公务员因违纪违法应当承担纪律责任的，依照本法给予处分或者由监察机关依法给予政务处分；违纪违法行为情节轻微，经批评教育后改正的，可以免予处分。</w:t>
      </w:r>
    </w:p>
    <w:p w14:paraId="7742218B">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对同一违纪违法行为，监察机关已经作出政务处分决定的，公务员所在机关不再给予处分。</w:t>
      </w:r>
    </w:p>
    <w:p w14:paraId="19AE16EE">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第六十二条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处分分为：警告、记过、记大过、降级、撤职、开除。</w:t>
      </w:r>
    </w:p>
    <w:p w14:paraId="1DC7B704">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第六十三条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对公务员的处分，应当事实清楚、证据确凿、定性准确、处理恰当、程序合法、手续完备。</w:t>
      </w:r>
    </w:p>
    <w:p w14:paraId="32C26C70">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违纪违法的，应当由处分决定机关决定对公务员违纪违法的情况进行调查，并将调查认定的事实以及拟给予处分的依据告知公务员本人。公务员有权进行陈述和申辩；处分决定机关不得因公务员申辩而加重处分。</w:t>
      </w:r>
    </w:p>
    <w:p w14:paraId="41AEBD7A">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处分决定机关认为对公务员应当给予处分的，应当在规定的期限内，按照管理权限和规定的程序作出处分决定。处分决定应当以书面形式通知公务员本人。</w:t>
      </w:r>
    </w:p>
    <w:p w14:paraId="61062C14">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第六十四条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公务员在受处分期间不得晋升职务、职级和级别，其中受记过、记大过、降级、撤职处分的，不得晋升工资档次。</w:t>
      </w:r>
    </w:p>
    <w:p w14:paraId="1BE7AF98">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受处分的期间为：警告，六个月；记过，十二个月；记大过，十八个月；降级、撤职，二十四个月。</w:t>
      </w:r>
    </w:p>
    <w:p w14:paraId="7870E7CE">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受撤职处分的，按照规定降低级别。</w:t>
      </w:r>
    </w:p>
    <w:p w14:paraId="3E6BDAB4">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第六十五条 </w:t>
      </w:r>
      <w:r>
        <w:rPr>
          <w:rFonts w:hint="default" w:ascii="仿宋_GB2312" w:hAnsi="微软雅黑" w:eastAsia="仿宋_GB2312" w:cs="仿宋_GB2312"/>
          <w:i w:val="0"/>
          <w:iCs w:val="0"/>
          <w:caps w:val="0"/>
          <w:color w:val="333333"/>
          <w:spacing w:val="0"/>
          <w:sz w:val="30"/>
          <w:szCs w:val="30"/>
          <w:bdr w:val="none" w:color="auto" w:sz="0" w:space="0"/>
          <w:shd w:val="clear" w:fill="FFFFFF"/>
        </w:rPr>
        <w:t>  公务员受开除以外的处分，在受处分期间有悔改表现，并且没有再发生违纪违法行为的，处分期满后自动解除。</w:t>
      </w:r>
    </w:p>
    <w:p w14:paraId="5AD70DFA">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解除处分后，晋升工资档次、级别和职务、职级不再受原处分的影响。但是，解除降级、撤职处分的，不视为恢复原级别、原职务、原职级。</w:t>
      </w:r>
    </w:p>
    <w:p w14:paraId="05FDBDFB">
      <w:pPr>
        <w:pStyle w:val="3"/>
        <w:keepNext w:val="0"/>
        <w:keepLines w:val="0"/>
        <w:widowControl/>
        <w:suppressLineNumbers w:val="0"/>
        <w:spacing w:before="150" w:beforeAutospacing="0" w:after="150" w:afterAutospacing="0" w:line="465" w:lineRule="atLeast"/>
        <w:ind w:left="0" w:right="0"/>
        <w:jc w:val="both"/>
      </w:pPr>
      <w:r>
        <w:rPr>
          <w:rFonts w:hint="default" w:ascii="楷体_GB2312" w:hAnsi="微软雅黑" w:eastAsia="楷体_GB2312" w:cs="楷体_GB2312"/>
          <w:i w:val="0"/>
          <w:iCs w:val="0"/>
          <w:caps w:val="0"/>
          <w:color w:val="333333"/>
          <w:spacing w:val="0"/>
          <w:sz w:val="28"/>
          <w:szCs w:val="28"/>
          <w:bdr w:val="none" w:color="auto" w:sz="0" w:space="0"/>
          <w:shd w:val="clear" w:fill="FFFFFF"/>
        </w:rPr>
        <w:t>   </w:t>
      </w:r>
    </w:p>
    <w:p w14:paraId="00C817AC">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第十章  培  训</w:t>
      </w:r>
    </w:p>
    <w:p w14:paraId="3F636296">
      <w:pPr>
        <w:pStyle w:val="3"/>
        <w:keepNext w:val="0"/>
        <w:keepLines w:val="0"/>
        <w:widowControl/>
        <w:suppressLineNumbers w:val="0"/>
        <w:spacing w:before="150" w:beforeAutospacing="0" w:after="150" w:afterAutospacing="0" w:line="465" w:lineRule="atLeast"/>
        <w:ind w:left="0" w:right="0" w:firstLine="600"/>
      </w:pPr>
      <w:r>
        <w:rPr>
          <w:rFonts w:hint="eastAsia" w:ascii="黑体" w:hAnsi="宋体" w:eastAsia="黑体" w:cs="黑体"/>
          <w:i w:val="0"/>
          <w:iCs w:val="0"/>
          <w:caps w:val="0"/>
          <w:color w:val="333333"/>
          <w:spacing w:val="0"/>
          <w:sz w:val="30"/>
          <w:szCs w:val="30"/>
          <w:bdr w:val="none" w:color="auto" w:sz="0" w:space="0"/>
          <w:shd w:val="clear" w:fill="FFFFFF"/>
        </w:rPr>
        <w:t> </w:t>
      </w:r>
    </w:p>
    <w:p w14:paraId="3CFD1E40">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第六十六条  </w:t>
      </w:r>
      <w:r>
        <w:rPr>
          <w:rFonts w:hint="default" w:ascii="仿宋_GB2312" w:hAnsi="微软雅黑" w:eastAsia="仿宋_GB2312" w:cs="仿宋_GB2312"/>
          <w:i w:val="0"/>
          <w:iCs w:val="0"/>
          <w:caps w:val="0"/>
          <w:color w:val="333333"/>
          <w:spacing w:val="0"/>
          <w:sz w:val="30"/>
          <w:szCs w:val="30"/>
          <w:bdr w:val="none" w:color="auto" w:sz="0" w:space="0"/>
          <w:shd w:val="clear" w:fill="FFFFFF"/>
        </w:rPr>
        <w:t>机关根据公务员工作职责的要求和提高公务员素质的需要，对公务员进行分类分级培训。</w:t>
      </w:r>
    </w:p>
    <w:p w14:paraId="57D3E37C">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国家建立专门的公务员培训机构。机关根据需要也可以委托其他培训机构承担公务员培训任务。</w:t>
      </w:r>
    </w:p>
    <w:p w14:paraId="017347B6">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第六十七条</w:t>
      </w:r>
      <w:r>
        <w:rPr>
          <w:rFonts w:hint="default" w:ascii="仿宋_GB2312" w:hAnsi="微软雅黑" w:eastAsia="仿宋_GB2312" w:cs="仿宋_GB2312"/>
          <w:i w:val="0"/>
          <w:iCs w:val="0"/>
          <w:caps w:val="0"/>
          <w:color w:val="333333"/>
          <w:spacing w:val="0"/>
          <w:sz w:val="30"/>
          <w:szCs w:val="30"/>
          <w:bdr w:val="none" w:color="auto" w:sz="0" w:space="0"/>
          <w:shd w:val="clear" w:fill="FFFFFF"/>
        </w:rPr>
        <w:t>    机关对新录用人员应当在试用期内进行初任培训；对晋升领导职务的公务员应当在任职前或者任职后一年内进行任职培训；对从事专项工作的公务员应当进行专门业务培训；对全体公务员应当进行提高政治素质和工作能力、更新知识的在职培训，其中对专业技术类公务员应当进行专业技术培训。</w:t>
      </w:r>
    </w:p>
    <w:p w14:paraId="7305A37B">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国家有计划地加强对优秀年轻公务员的培训。</w:t>
      </w:r>
    </w:p>
    <w:p w14:paraId="0F937177">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第六十八条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公务员的培训实行登记管理。</w:t>
      </w:r>
    </w:p>
    <w:p w14:paraId="0A322C44">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公务员参加培训的时间由公务员主管部门按照本法第六十七条规定的培训要求予以确定。</w:t>
      </w:r>
    </w:p>
    <w:p w14:paraId="7F59CB31">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公务员培训情况、学习成绩作为公务员考核的内容和任职、晋升的依据之一。</w:t>
      </w:r>
    </w:p>
    <w:p w14:paraId="2B86DC3E">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 </w:t>
      </w:r>
    </w:p>
    <w:p w14:paraId="690D656D">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第十一章  交流与回避</w:t>
      </w:r>
    </w:p>
    <w:p w14:paraId="24DC4F0A">
      <w:pPr>
        <w:pStyle w:val="3"/>
        <w:keepNext w:val="0"/>
        <w:keepLines w:val="0"/>
        <w:widowControl/>
        <w:suppressLineNumbers w:val="0"/>
        <w:spacing w:before="150" w:beforeAutospacing="0" w:after="150" w:afterAutospacing="0" w:line="465" w:lineRule="atLeast"/>
        <w:ind w:left="0" w:right="0"/>
      </w:pPr>
      <w:r>
        <w:rPr>
          <w:rFonts w:hint="eastAsia" w:ascii="黑体" w:hAnsi="宋体" w:eastAsia="黑体" w:cs="黑体"/>
          <w:i w:val="0"/>
          <w:iCs w:val="0"/>
          <w:caps w:val="0"/>
          <w:color w:val="333333"/>
          <w:spacing w:val="0"/>
          <w:sz w:val="30"/>
          <w:szCs w:val="30"/>
          <w:bdr w:val="none" w:color="auto" w:sz="0" w:space="0"/>
          <w:shd w:val="clear" w:fill="FFFFFF"/>
        </w:rPr>
        <w:t> </w:t>
      </w:r>
    </w:p>
    <w:p w14:paraId="30B45F3E">
      <w:pPr>
        <w:pStyle w:val="2"/>
        <w:keepNext w:val="0"/>
        <w:keepLines w:val="0"/>
        <w:widowControl/>
        <w:suppressLineNumbers w:val="0"/>
        <w:spacing w:before="150" w:beforeAutospacing="0" w:after="150" w:afterAutospacing="0" w:line="465" w:lineRule="atLeast"/>
        <w:ind w:left="0" w:right="0" w:firstLine="585"/>
      </w:pPr>
      <w:r>
        <w:rPr>
          <w:rFonts w:hint="eastAsia" w:ascii="黑体" w:hAnsi="宋体" w:eastAsia="黑体" w:cs="黑体"/>
          <w:b w:val="0"/>
          <w:bCs w:val="0"/>
          <w:i w:val="0"/>
          <w:iCs w:val="0"/>
          <w:caps w:val="0"/>
          <w:color w:val="333333"/>
          <w:spacing w:val="0"/>
          <w:sz w:val="30"/>
          <w:szCs w:val="30"/>
          <w:bdr w:val="none" w:color="auto" w:sz="0" w:space="0"/>
          <w:shd w:val="clear" w:fill="FFFFFF"/>
        </w:rPr>
        <w:t>第六十九条</w:t>
      </w:r>
      <w:r>
        <w:rPr>
          <w:rFonts w:hint="eastAsia" w:ascii="黑体" w:hAnsi="宋体" w:eastAsia="黑体" w:cs="黑体"/>
          <w:i w:val="0"/>
          <w:iCs w:val="0"/>
          <w:caps w:val="0"/>
          <w:color w:val="333333"/>
          <w:spacing w:val="0"/>
          <w:sz w:val="30"/>
          <w:szCs w:val="30"/>
          <w:bdr w:val="none" w:color="auto" w:sz="0" w:space="0"/>
          <w:shd w:val="clear" w:fill="FFFFFF"/>
        </w:rPr>
        <w:t>  </w:t>
      </w:r>
      <w:r>
        <w:rPr>
          <w:rFonts w:hint="default" w:ascii="仿宋_GB2312" w:eastAsia="仿宋_GB2312" w:cs="仿宋_GB2312"/>
          <w:b w:val="0"/>
          <w:bCs w:val="0"/>
          <w:i w:val="0"/>
          <w:iCs w:val="0"/>
          <w:caps w:val="0"/>
          <w:color w:val="333333"/>
          <w:spacing w:val="0"/>
          <w:sz w:val="30"/>
          <w:szCs w:val="30"/>
          <w:bdr w:val="none" w:color="auto" w:sz="0" w:space="0"/>
          <w:shd w:val="clear" w:fill="FFFFFF"/>
        </w:rPr>
        <w:t>国家实行公务员交流制度。</w:t>
      </w:r>
    </w:p>
    <w:p w14:paraId="44795102">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公务员可以在公务员和参照本法管理的工作人员队伍内部交流，也可以与国有企业和不参照本法管理的事业单位中从事公务的人员交流。</w:t>
      </w:r>
    </w:p>
    <w:p w14:paraId="1A1B5D4D">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交流的方式包括调任、转任。</w:t>
      </w:r>
    </w:p>
    <w:p w14:paraId="7B0FD682">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第七十条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国有企业、高等院校和科研院所以及其他不参照本法管理的事业单位中从事公务的人员,可以调入机关担任领导职务或者四级调研员以上及其他相当层次的职级。</w:t>
      </w:r>
    </w:p>
    <w:p w14:paraId="644BA0E1">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调任人选应当具备本法第十三条规定的条件和</w:t>
      </w:r>
      <w:r>
        <w:rPr>
          <w:rFonts w:hint="eastAsia" w:ascii="宋体" w:hAnsi="宋体" w:eastAsia="宋体" w:cs="宋体"/>
          <w:i w:val="0"/>
          <w:iCs w:val="0"/>
          <w:caps w:val="0"/>
          <w:color w:val="333333"/>
          <w:spacing w:val="0"/>
          <w:sz w:val="18"/>
          <w:szCs w:val="18"/>
          <w:bdr w:val="none" w:color="auto" w:sz="0" w:space="0"/>
          <w:shd w:val="clear" w:fill="FFFFFF"/>
        </w:rPr>
        <w:t>拟任职</w:t>
      </w:r>
      <w:r>
        <w:rPr>
          <w:rFonts w:hint="default" w:ascii="仿宋_GB2312" w:hAnsi="微软雅黑" w:eastAsia="仿宋_GB2312" w:cs="仿宋_GB2312"/>
          <w:i w:val="0"/>
          <w:iCs w:val="0"/>
          <w:caps w:val="0"/>
          <w:color w:val="333333"/>
          <w:spacing w:val="0"/>
          <w:sz w:val="30"/>
          <w:szCs w:val="30"/>
          <w:bdr w:val="none" w:color="auto" w:sz="0" w:space="0"/>
          <w:shd w:val="clear" w:fill="FFFFFF"/>
        </w:rPr>
        <w:t>位所要求的资格条件，并不得有本法第二十六条规定的情形。调任机关应当根据上述规定，对调任人选进行严格考察，并按照管理权限审批，必要时可以对调任人选进行考试。</w:t>
      </w:r>
    </w:p>
    <w:p w14:paraId="24DCA8C2">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第七十一条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公务员在不同职位之间转任应当具备拟任职位所要求的资格条件，在规定的编制限额和职数内进行。</w:t>
      </w:r>
    </w:p>
    <w:p w14:paraId="1A8D555D">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对省部级正职以下的领导成员应当有计划、有重点地实行跨地区、跨部门转任。</w:t>
      </w:r>
    </w:p>
    <w:p w14:paraId="12BE0021">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对担任机关内设机构领导职务和其他工作性质特殊的公务员，应当有计划地在本机关内转任。</w:t>
      </w:r>
    </w:p>
    <w:p w14:paraId="0681507C">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上级机关应当注重从基层机关公开遴选公务员。</w:t>
      </w:r>
    </w:p>
    <w:p w14:paraId="4BA674A9">
      <w:pPr>
        <w:pStyle w:val="3"/>
        <w:keepNext w:val="0"/>
        <w:keepLines w:val="0"/>
        <w:widowControl/>
        <w:suppressLineNumbers w:val="0"/>
        <w:spacing w:before="150" w:beforeAutospacing="0" w:after="150" w:afterAutospacing="0" w:line="465" w:lineRule="atLeast"/>
        <w:ind w:left="0" w:right="0"/>
        <w:jc w:val="both"/>
      </w:pPr>
      <w:r>
        <w:rPr>
          <w:rFonts w:hint="default" w:ascii="楷体_GB2312" w:hAnsi="微软雅黑" w:eastAsia="楷体_GB2312" w:cs="楷体_GB2312"/>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333333"/>
          <w:spacing w:val="0"/>
          <w:sz w:val="30"/>
          <w:szCs w:val="30"/>
          <w:bdr w:val="none" w:color="auto" w:sz="0" w:space="0"/>
          <w:shd w:val="clear" w:fill="FFFFFF"/>
        </w:rPr>
        <w:t>第七十二条  </w:t>
      </w:r>
      <w:r>
        <w:rPr>
          <w:rFonts w:hint="default" w:ascii="仿宋_GB2312" w:hAnsi="微软雅黑" w:eastAsia="仿宋_GB2312" w:cs="仿宋_GB2312"/>
          <w:i w:val="0"/>
          <w:iCs w:val="0"/>
          <w:caps w:val="0"/>
          <w:color w:val="333333"/>
          <w:spacing w:val="0"/>
          <w:sz w:val="30"/>
          <w:szCs w:val="30"/>
          <w:bdr w:val="none" w:color="auto" w:sz="0" w:space="0"/>
          <w:shd w:val="clear" w:fill="FFFFFF"/>
        </w:rPr>
        <w:t>根据工作需要，机关可以采取挂职方式选派公务员承担重大工程、重大项目、重点任务或者其他专项工作。</w:t>
      </w:r>
    </w:p>
    <w:p w14:paraId="4306DF23">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公务员在挂职期间，不改变与原机关的人事关系。</w:t>
      </w:r>
    </w:p>
    <w:p w14:paraId="31E797FA">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第七十三条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公务员应当服从机关的交流决定。</w:t>
      </w:r>
    </w:p>
    <w:p w14:paraId="0BEE5809">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公务员本人申请交流的，按照管理权限审批。</w:t>
      </w:r>
    </w:p>
    <w:p w14:paraId="5B4A7ED7">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第七十四条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14:paraId="16B732F3">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公务员不得在其配偶、子女及其配偶经营的企业、营利性组织的行业监管或者主管部门担任领导成员。</w:t>
      </w:r>
    </w:p>
    <w:p w14:paraId="7F9DB2AE">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因地域或者工作性质特殊，需要变通执行任职回避的，由省级以上公务员主管部门规定。</w:t>
      </w:r>
    </w:p>
    <w:p w14:paraId="549BF85E">
      <w:pPr>
        <w:pStyle w:val="3"/>
        <w:keepNext w:val="0"/>
        <w:keepLines w:val="0"/>
        <w:widowControl/>
        <w:suppressLineNumbers w:val="0"/>
        <w:spacing w:before="150" w:beforeAutospacing="0" w:after="150" w:afterAutospacing="0" w:line="465" w:lineRule="atLeast"/>
        <w:ind w:left="0" w:right="0"/>
        <w:jc w:val="both"/>
      </w:pPr>
      <w:r>
        <w:rPr>
          <w:rFonts w:hint="default" w:ascii="楷体_GB2312" w:hAnsi="微软雅黑" w:eastAsia="楷体_GB2312" w:cs="楷体_GB2312"/>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333333"/>
          <w:spacing w:val="0"/>
          <w:sz w:val="30"/>
          <w:szCs w:val="30"/>
          <w:bdr w:val="none" w:color="auto" w:sz="0" w:space="0"/>
          <w:shd w:val="clear" w:fill="FFFFFF"/>
        </w:rPr>
        <w:t>第七十五条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公务员担任乡级机关、县级机关、设区的市级机关及其有关部门主要领导职务的，应当按照有关规定实行地域回避。</w:t>
      </w:r>
    </w:p>
    <w:p w14:paraId="18F37E0B">
      <w:pPr>
        <w:pStyle w:val="3"/>
        <w:keepNext w:val="0"/>
        <w:keepLines w:val="0"/>
        <w:widowControl/>
        <w:suppressLineNumbers w:val="0"/>
        <w:spacing w:before="150" w:beforeAutospacing="0" w:after="150" w:afterAutospacing="0" w:line="465" w:lineRule="atLeast"/>
        <w:ind w:left="0" w:right="0"/>
      </w:pPr>
      <w:r>
        <w:rPr>
          <w:rFonts w:hint="default" w:ascii="楷体_GB2312" w:hAnsi="微软雅黑" w:eastAsia="楷体_GB2312" w:cs="楷体_GB2312"/>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333333"/>
          <w:spacing w:val="0"/>
          <w:sz w:val="30"/>
          <w:szCs w:val="30"/>
          <w:bdr w:val="none" w:color="auto" w:sz="0" w:space="0"/>
          <w:shd w:val="clear" w:fill="FFFFFF"/>
        </w:rPr>
        <w:t>第七十六条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公务员执行公务时，有下列情形之一的，应当回避：</w:t>
      </w:r>
    </w:p>
    <w:p w14:paraId="046C26AE">
      <w:pPr>
        <w:pStyle w:val="3"/>
        <w:keepNext w:val="0"/>
        <w:keepLines w:val="0"/>
        <w:widowControl/>
        <w:suppressLineNumbers w:val="0"/>
        <w:spacing w:before="150" w:beforeAutospacing="0" w:after="150" w:afterAutospacing="0" w:line="465" w:lineRule="atLeast"/>
        <w:ind w:left="0" w:right="0" w:firstLine="435"/>
      </w:pPr>
      <w:r>
        <w:rPr>
          <w:rFonts w:hint="default" w:ascii="仿宋_GB2312" w:hAnsi="微软雅黑" w:eastAsia="仿宋_GB2312" w:cs="仿宋_GB2312"/>
          <w:i w:val="0"/>
          <w:iCs w:val="0"/>
          <w:caps w:val="0"/>
          <w:color w:val="333333"/>
          <w:spacing w:val="0"/>
          <w:sz w:val="30"/>
          <w:szCs w:val="30"/>
          <w:bdr w:val="none" w:color="auto" w:sz="0" w:space="0"/>
          <w:shd w:val="clear" w:fill="FFFFFF"/>
        </w:rPr>
        <w:t>（一）涉及本人利害关系的；</w:t>
      </w:r>
    </w:p>
    <w:p w14:paraId="18287804">
      <w:pPr>
        <w:pStyle w:val="3"/>
        <w:keepNext w:val="0"/>
        <w:keepLines w:val="0"/>
        <w:widowControl/>
        <w:suppressLineNumbers w:val="0"/>
        <w:spacing w:before="150" w:beforeAutospacing="0" w:after="150" w:afterAutospacing="0" w:line="465" w:lineRule="atLeast"/>
        <w:ind w:left="0" w:right="0" w:firstLine="435"/>
      </w:pPr>
      <w:r>
        <w:rPr>
          <w:rFonts w:hint="default" w:ascii="仿宋_GB2312" w:hAnsi="微软雅黑" w:eastAsia="仿宋_GB2312" w:cs="仿宋_GB2312"/>
          <w:i w:val="0"/>
          <w:iCs w:val="0"/>
          <w:caps w:val="0"/>
          <w:color w:val="333333"/>
          <w:spacing w:val="0"/>
          <w:sz w:val="30"/>
          <w:szCs w:val="30"/>
          <w:bdr w:val="none" w:color="auto" w:sz="0" w:space="0"/>
          <w:shd w:val="clear" w:fill="FFFFFF"/>
        </w:rPr>
        <w:t>（二）涉及与本人有本法第七十四条第一款所列亲属关系人员的利害关系的；</w:t>
      </w:r>
    </w:p>
    <w:p w14:paraId="2736D911">
      <w:pPr>
        <w:pStyle w:val="3"/>
        <w:keepNext w:val="0"/>
        <w:keepLines w:val="0"/>
        <w:widowControl/>
        <w:suppressLineNumbers w:val="0"/>
        <w:spacing w:before="150" w:beforeAutospacing="0" w:after="150" w:afterAutospacing="0" w:line="465" w:lineRule="atLeast"/>
        <w:ind w:left="0" w:right="0" w:firstLine="435"/>
      </w:pPr>
      <w:r>
        <w:rPr>
          <w:rFonts w:hint="default" w:ascii="仿宋_GB2312" w:hAnsi="微软雅黑" w:eastAsia="仿宋_GB2312" w:cs="仿宋_GB2312"/>
          <w:i w:val="0"/>
          <w:iCs w:val="0"/>
          <w:caps w:val="0"/>
          <w:color w:val="333333"/>
          <w:spacing w:val="0"/>
          <w:sz w:val="30"/>
          <w:szCs w:val="30"/>
          <w:bdr w:val="none" w:color="auto" w:sz="0" w:space="0"/>
          <w:shd w:val="clear" w:fill="FFFFFF"/>
        </w:rPr>
        <w:t>（三）其他可能影响公正执行公务的。</w:t>
      </w:r>
    </w:p>
    <w:p w14:paraId="45A5B0DA">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第七十七条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公务员有应当回避情形的，本人应当申请回避；利害关系人有权申请公务员回避。其他人员可以向机关提供公务员需要回避的情况。</w:t>
      </w:r>
    </w:p>
    <w:p w14:paraId="553C0241">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机关根据公务员本人或者利害关系人的申请，经审查后作出是否回避的决定，也可以不经申请直接作出回避决定。</w:t>
      </w:r>
    </w:p>
    <w:p w14:paraId="1CAC720A">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第七十八条  </w:t>
      </w:r>
      <w:r>
        <w:rPr>
          <w:rFonts w:hint="default" w:ascii="仿宋_GB2312" w:hAnsi="微软雅黑" w:eastAsia="仿宋_GB2312" w:cs="仿宋_GB2312"/>
          <w:i w:val="0"/>
          <w:iCs w:val="0"/>
          <w:caps w:val="0"/>
          <w:color w:val="333333"/>
          <w:spacing w:val="0"/>
          <w:sz w:val="30"/>
          <w:szCs w:val="30"/>
          <w:bdr w:val="none" w:color="auto" w:sz="0" w:space="0"/>
          <w:shd w:val="clear" w:fill="FFFFFF"/>
        </w:rPr>
        <w:t>法律对公务员回避另有规定的，从其规定。</w:t>
      </w:r>
    </w:p>
    <w:p w14:paraId="749902E4">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 </w:t>
      </w:r>
    </w:p>
    <w:p w14:paraId="7B9C7F4B">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第十二章  工资、福利与保险</w:t>
      </w:r>
    </w:p>
    <w:p w14:paraId="57D02884">
      <w:pPr>
        <w:pStyle w:val="3"/>
        <w:keepNext w:val="0"/>
        <w:keepLines w:val="0"/>
        <w:widowControl/>
        <w:suppressLineNumbers w:val="0"/>
        <w:spacing w:before="150" w:beforeAutospacing="0" w:after="150" w:afterAutospacing="0" w:line="465" w:lineRule="atLeast"/>
        <w:ind w:left="0" w:right="0"/>
        <w:jc w:val="center"/>
      </w:pPr>
      <w:r>
        <w:rPr>
          <w:rFonts w:hint="default" w:ascii="仿宋_GB2312" w:hAnsi="微软雅黑" w:eastAsia="仿宋_GB2312" w:cs="仿宋_GB2312"/>
          <w:i w:val="0"/>
          <w:iCs w:val="0"/>
          <w:caps w:val="0"/>
          <w:color w:val="333333"/>
          <w:spacing w:val="0"/>
          <w:sz w:val="30"/>
          <w:szCs w:val="30"/>
          <w:bdr w:val="none" w:color="auto" w:sz="0" w:space="0"/>
          <w:shd w:val="clear" w:fill="FFFFFF"/>
        </w:rPr>
        <w:t> </w:t>
      </w:r>
    </w:p>
    <w:p w14:paraId="7216FF94">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第七十九条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公务员实行国家统一规定的工资制度。</w:t>
      </w:r>
    </w:p>
    <w:p w14:paraId="789F23C7">
      <w:pPr>
        <w:pStyle w:val="3"/>
        <w:keepNext w:val="0"/>
        <w:keepLines w:val="0"/>
        <w:widowControl/>
        <w:suppressLineNumbers w:val="0"/>
        <w:spacing w:before="150" w:beforeAutospacing="0" w:after="150" w:afterAutospacing="0" w:line="465" w:lineRule="atLeast"/>
        <w:ind w:left="0" w:right="0" w:firstLine="58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公务员工资制度贯彻按劳分配的原则，体现工作职责、工作能力、工作实绩、资历等因素，保持不同领导职务、职级、级别之间的合理工资差距。</w:t>
      </w:r>
    </w:p>
    <w:p w14:paraId="607CD32A">
      <w:pPr>
        <w:pStyle w:val="3"/>
        <w:keepNext w:val="0"/>
        <w:keepLines w:val="0"/>
        <w:widowControl/>
        <w:suppressLineNumbers w:val="0"/>
        <w:spacing w:before="150" w:beforeAutospacing="0" w:after="150" w:afterAutospacing="0" w:line="465" w:lineRule="atLeast"/>
        <w:ind w:left="0" w:right="0" w:firstLine="58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国家建立公务员工资的正常增长机制。</w:t>
      </w:r>
    </w:p>
    <w:p w14:paraId="621E0C5A">
      <w:pPr>
        <w:pStyle w:val="3"/>
        <w:keepNext w:val="0"/>
        <w:keepLines w:val="0"/>
        <w:widowControl/>
        <w:suppressLineNumbers w:val="0"/>
        <w:spacing w:before="150" w:beforeAutospacing="0" w:after="150" w:afterAutospacing="0" w:line="465" w:lineRule="atLeast"/>
        <w:ind w:left="0" w:right="0"/>
      </w:pPr>
      <w:r>
        <w:rPr>
          <w:rFonts w:hint="default" w:ascii="楷体_GB2312" w:hAnsi="微软雅黑" w:eastAsia="楷体_GB2312" w:cs="楷体_GB2312"/>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333333"/>
          <w:spacing w:val="0"/>
          <w:sz w:val="30"/>
          <w:szCs w:val="30"/>
          <w:bdr w:val="none" w:color="auto" w:sz="0" w:space="0"/>
          <w:shd w:val="clear" w:fill="FFFFFF"/>
        </w:rPr>
        <w:t>第八十条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公务员工资包括基本工资、津贴、补贴和奖金。</w:t>
      </w:r>
    </w:p>
    <w:p w14:paraId="3831D303">
      <w:pPr>
        <w:pStyle w:val="3"/>
        <w:keepNext w:val="0"/>
        <w:keepLines w:val="0"/>
        <w:widowControl/>
        <w:suppressLineNumbers w:val="0"/>
        <w:spacing w:before="150" w:beforeAutospacing="0" w:after="150" w:afterAutospacing="0" w:line="465" w:lineRule="atLeast"/>
        <w:ind w:left="0" w:right="0" w:firstLine="585"/>
      </w:pP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公务员按照国家规定享受地区附加津贴、艰苦边远地区津贴、岗位津贴等津贴。</w:t>
      </w:r>
    </w:p>
    <w:p w14:paraId="1C928BA2">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公务员按照国家规定享受住房、医疗等补贴、补助。</w:t>
      </w:r>
    </w:p>
    <w:p w14:paraId="5762F467">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公务员在定期考核中被确定为优秀、称职的，按照国家规定享受年终奖金。</w:t>
      </w:r>
    </w:p>
    <w:p w14:paraId="5155D9CD">
      <w:pPr>
        <w:pStyle w:val="3"/>
        <w:keepNext w:val="0"/>
        <w:keepLines w:val="0"/>
        <w:widowControl/>
        <w:suppressLineNumbers w:val="0"/>
        <w:spacing w:before="150" w:beforeAutospacing="0" w:after="150" w:afterAutospacing="0" w:line="465" w:lineRule="atLeast"/>
        <w:ind w:left="0" w:right="0" w:firstLine="58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公务员工资应当按时足额发放。</w:t>
      </w:r>
    </w:p>
    <w:p w14:paraId="3A5FF697">
      <w:pPr>
        <w:pStyle w:val="3"/>
        <w:keepNext w:val="0"/>
        <w:keepLines w:val="0"/>
        <w:widowControl/>
        <w:suppressLineNumbers w:val="0"/>
        <w:spacing w:before="150" w:beforeAutospacing="0" w:after="150" w:afterAutospacing="0" w:line="465" w:lineRule="atLeast"/>
        <w:ind w:left="0" w:right="0"/>
        <w:jc w:val="both"/>
      </w:pPr>
      <w:r>
        <w:rPr>
          <w:rFonts w:hint="default" w:ascii="楷体_GB2312" w:hAnsi="微软雅黑" w:eastAsia="楷体_GB2312" w:cs="楷体_GB2312"/>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333333"/>
          <w:spacing w:val="0"/>
          <w:sz w:val="30"/>
          <w:szCs w:val="30"/>
          <w:bdr w:val="none" w:color="auto" w:sz="0" w:space="0"/>
          <w:shd w:val="clear" w:fill="FFFFFF"/>
        </w:rPr>
        <w:t>第八十一条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公务员的工资水平应当与国民经济发展相协调、与社会进步相适应。</w:t>
      </w:r>
    </w:p>
    <w:p w14:paraId="22CD6382">
      <w:pPr>
        <w:pStyle w:val="3"/>
        <w:keepNext w:val="0"/>
        <w:keepLines w:val="0"/>
        <w:widowControl/>
        <w:suppressLineNumbers w:val="0"/>
        <w:spacing w:before="150" w:beforeAutospacing="0" w:after="150" w:afterAutospacing="0" w:line="465" w:lineRule="atLeast"/>
        <w:ind w:left="0" w:right="0" w:firstLine="58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国家实行工资调查制度，定期进行公务员和企业相当人员工资水平的调查比较，并将工资调查比较结果作为调整公务员工资水平的依据。</w:t>
      </w:r>
    </w:p>
    <w:p w14:paraId="041E547C">
      <w:pPr>
        <w:pStyle w:val="3"/>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i w:val="0"/>
          <w:iCs w:val="0"/>
          <w:caps w:val="0"/>
          <w:color w:val="333333"/>
          <w:spacing w:val="0"/>
          <w:sz w:val="30"/>
          <w:szCs w:val="30"/>
          <w:bdr w:val="none" w:color="auto" w:sz="0" w:space="0"/>
          <w:shd w:val="clear" w:fill="FFFFFF"/>
        </w:rPr>
        <w:t>第八十二条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公务员按照国家规定享受福利待遇。国家根据经济社会发展水平提高公务员的福利待遇。</w:t>
      </w:r>
    </w:p>
    <w:p w14:paraId="7C18B053">
      <w:pPr>
        <w:pStyle w:val="3"/>
        <w:keepNext w:val="0"/>
        <w:keepLines w:val="0"/>
        <w:widowControl/>
        <w:suppressLineNumbers w:val="0"/>
        <w:spacing w:before="150" w:beforeAutospacing="0" w:after="150" w:afterAutospacing="0" w:line="465" w:lineRule="atLeast"/>
        <w:ind w:left="0" w:right="0" w:firstLine="58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公务员执行国家规定的工时制度，按照国家规定享受休假。公务员在法定工作日之外加班的，应当给予相应的补休，不能补休的按照国家规定给予补助。</w:t>
      </w:r>
    </w:p>
    <w:p w14:paraId="74F8E31A">
      <w:pPr>
        <w:pStyle w:val="3"/>
        <w:keepNext w:val="0"/>
        <w:keepLines w:val="0"/>
        <w:widowControl/>
        <w:suppressLineNumbers w:val="0"/>
        <w:spacing w:before="150" w:beforeAutospacing="0" w:after="150" w:afterAutospacing="0" w:line="465" w:lineRule="atLeast"/>
        <w:ind w:left="0" w:right="0"/>
        <w:jc w:val="both"/>
      </w:pPr>
      <w:r>
        <w:rPr>
          <w:rFonts w:hint="default" w:ascii="楷体_GB2312" w:hAnsi="微软雅黑" w:eastAsia="楷体_GB2312" w:cs="楷体_GB2312"/>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333333"/>
          <w:spacing w:val="0"/>
          <w:sz w:val="30"/>
          <w:szCs w:val="30"/>
          <w:bdr w:val="none" w:color="auto" w:sz="0" w:space="0"/>
          <w:shd w:val="clear" w:fill="FFFFFF"/>
        </w:rPr>
        <w:t>第八十三条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公务员依法参加社会保险，按照国家规定享受保险待遇。</w:t>
      </w:r>
    </w:p>
    <w:p w14:paraId="7F3841FC">
      <w:pPr>
        <w:pStyle w:val="3"/>
        <w:keepNext w:val="0"/>
        <w:keepLines w:val="0"/>
        <w:widowControl/>
        <w:suppressLineNumbers w:val="0"/>
        <w:spacing w:before="150" w:beforeAutospacing="0" w:after="150" w:afterAutospacing="0" w:line="465" w:lineRule="atLeast"/>
        <w:ind w:left="0" w:right="0" w:firstLine="58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公务员因公牺牲或者病故的，其亲属享受国家规定的抚恤和优待。</w:t>
      </w:r>
    </w:p>
    <w:p w14:paraId="410CBC7A">
      <w:pPr>
        <w:pStyle w:val="3"/>
        <w:keepNext w:val="0"/>
        <w:keepLines w:val="0"/>
        <w:widowControl/>
        <w:suppressLineNumbers w:val="0"/>
        <w:spacing w:before="150" w:beforeAutospacing="0" w:after="150" w:afterAutospacing="0" w:line="465" w:lineRule="atLeast"/>
        <w:ind w:left="0" w:right="0"/>
        <w:jc w:val="both"/>
      </w:pPr>
      <w:r>
        <w:rPr>
          <w:rFonts w:hint="default" w:ascii="楷体_GB2312" w:hAnsi="微软雅黑" w:eastAsia="楷体_GB2312" w:cs="楷体_GB2312"/>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333333"/>
          <w:spacing w:val="0"/>
          <w:sz w:val="30"/>
          <w:szCs w:val="30"/>
          <w:bdr w:val="none" w:color="auto" w:sz="0" w:space="0"/>
          <w:shd w:val="clear" w:fill="FFFFFF"/>
        </w:rPr>
        <w:t>第八十四条</w:t>
      </w:r>
      <w:r>
        <w:rPr>
          <w:rFonts w:hint="default" w:ascii="仿宋_GB2312" w:hAnsi="微软雅黑" w:eastAsia="仿宋_GB2312" w:cs="仿宋_GB2312"/>
          <w:i w:val="0"/>
          <w:iCs w:val="0"/>
          <w:caps w:val="0"/>
          <w:color w:val="333333"/>
          <w:spacing w:val="0"/>
          <w:sz w:val="30"/>
          <w:szCs w:val="30"/>
          <w:bdr w:val="none" w:color="auto" w:sz="0" w:space="0"/>
          <w:shd w:val="clear" w:fill="FFFFFF"/>
        </w:rPr>
        <w:t>   任何机关不得违反国家规定自行更改公务员工资、福利、保险政策，擅自提高或者降低公务员的工资、福利、保险待遇。任何机关不得扣减或者拖欠公务员的工资。</w:t>
      </w:r>
    </w:p>
    <w:p w14:paraId="1164DBFE">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 </w:t>
      </w:r>
    </w:p>
    <w:p w14:paraId="17C28741">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第十三章  辞职与辞退</w:t>
      </w:r>
    </w:p>
    <w:p w14:paraId="691B7A08">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 </w:t>
      </w:r>
    </w:p>
    <w:p w14:paraId="2466F174">
      <w:pPr>
        <w:pStyle w:val="3"/>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i w:val="0"/>
          <w:iCs w:val="0"/>
          <w:caps w:val="0"/>
          <w:color w:val="333333"/>
          <w:spacing w:val="0"/>
          <w:sz w:val="30"/>
          <w:szCs w:val="30"/>
          <w:bdr w:val="none" w:color="auto" w:sz="0" w:space="0"/>
          <w:shd w:val="clear" w:fill="FFFFFF"/>
        </w:rPr>
        <w:t>第八十五条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公务员辞去公职，应当向任免机关提出书面申请。任免机关应当自接到申请之日起三十日内予以审批，其中对领导成员辞去公职的申请，应当自接到申请之日起九十日内予以审批。</w:t>
      </w:r>
    </w:p>
    <w:p w14:paraId="2FF71750">
      <w:pPr>
        <w:pStyle w:val="3"/>
        <w:keepNext w:val="0"/>
        <w:keepLines w:val="0"/>
        <w:widowControl/>
        <w:suppressLineNumbers w:val="0"/>
        <w:spacing w:before="150" w:beforeAutospacing="0" w:after="150" w:afterAutospacing="0" w:line="465" w:lineRule="atLeast"/>
        <w:ind w:left="0" w:right="0" w:firstLine="570"/>
        <w:jc w:val="both"/>
      </w:pPr>
      <w:r>
        <w:rPr>
          <w:rFonts w:hint="eastAsia" w:ascii="黑体" w:hAnsi="宋体" w:eastAsia="黑体" w:cs="黑体"/>
          <w:i w:val="0"/>
          <w:iCs w:val="0"/>
          <w:caps w:val="0"/>
          <w:color w:val="333333"/>
          <w:spacing w:val="0"/>
          <w:sz w:val="30"/>
          <w:szCs w:val="30"/>
          <w:bdr w:val="none" w:color="auto" w:sz="0" w:space="0"/>
          <w:shd w:val="clear" w:fill="FFFFFF"/>
        </w:rPr>
        <w:t>第八十六条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公务员有下列情形之一的，不得辞去公职：</w:t>
      </w:r>
    </w:p>
    <w:p w14:paraId="7F5CF69A">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（一）未满国家规定的最低服务年限的；</w:t>
      </w:r>
    </w:p>
    <w:p w14:paraId="0880837F">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（二）在涉及国家秘密等特殊职位任职或者离开上述职位不满国家规定的脱密期限的；</w:t>
      </w:r>
    </w:p>
    <w:p w14:paraId="3AFB5223">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（三）重要公务尚未处理完毕，且须由本人继续处理的；</w:t>
      </w:r>
    </w:p>
    <w:p w14:paraId="2E34975F">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（四）正在接受审计、纪律审查、监察调查，或者涉嫌犯罪，司法程序尚未终结的；</w:t>
      </w:r>
    </w:p>
    <w:p w14:paraId="4BE60C73">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（五）法律、行政法规规定的其他不得辞去公职的情形。</w:t>
      </w:r>
    </w:p>
    <w:p w14:paraId="6BDB15D9">
      <w:pPr>
        <w:pStyle w:val="3"/>
        <w:keepNext w:val="0"/>
        <w:keepLines w:val="0"/>
        <w:widowControl/>
        <w:suppressLineNumbers w:val="0"/>
        <w:spacing w:before="150" w:beforeAutospacing="0" w:after="150" w:afterAutospacing="0" w:line="465" w:lineRule="atLeast"/>
        <w:ind w:left="0" w:right="0"/>
        <w:jc w:val="both"/>
      </w:pPr>
      <w:r>
        <w:rPr>
          <w:rFonts w:hint="default" w:ascii="楷体_GB2312" w:hAnsi="微软雅黑" w:eastAsia="楷体_GB2312" w:cs="楷体_GB2312"/>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333333"/>
          <w:spacing w:val="0"/>
          <w:sz w:val="30"/>
          <w:szCs w:val="30"/>
          <w:bdr w:val="none" w:color="auto" w:sz="0" w:space="0"/>
          <w:shd w:val="clear" w:fill="FFFFFF"/>
        </w:rPr>
        <w:t>第八十七条</w:t>
      </w:r>
      <w:r>
        <w:rPr>
          <w:rFonts w:hint="default" w:ascii="仿宋_GB2312" w:hAnsi="微软雅黑" w:eastAsia="仿宋_GB2312" w:cs="仿宋_GB2312"/>
          <w:i w:val="0"/>
          <w:iCs w:val="0"/>
          <w:caps w:val="0"/>
          <w:color w:val="333333"/>
          <w:spacing w:val="0"/>
          <w:sz w:val="30"/>
          <w:szCs w:val="30"/>
          <w:bdr w:val="none" w:color="auto" w:sz="0" w:space="0"/>
          <w:shd w:val="clear" w:fill="FFFFFF"/>
        </w:rPr>
        <w:t>   担任领导职务的公务员，因工作变动依照法律规定需要辞去现任职务的，应当履行辞职手续。</w:t>
      </w:r>
    </w:p>
    <w:p w14:paraId="41A57E53">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担任领导职务的公务员，因个人或者其他原因，可以自愿提出辞去领导职务。</w:t>
      </w:r>
    </w:p>
    <w:p w14:paraId="580CFA5D">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领导成员因工作严重失误、失职造成重大损失或者恶劣社会影响的，或者对重大事故负有领导责任的，应当引咎辞去领导职务。</w:t>
      </w:r>
    </w:p>
    <w:p w14:paraId="7EE14225">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领导成员因其他原因不再适合担任现任领导职务的，或者应当引咎辞职本人不提出辞职的，应当责令其辞去领导职务。</w:t>
      </w:r>
    </w:p>
    <w:p w14:paraId="59198BB1">
      <w:pPr>
        <w:pStyle w:val="3"/>
        <w:keepNext w:val="0"/>
        <w:keepLines w:val="0"/>
        <w:widowControl/>
        <w:suppressLineNumbers w:val="0"/>
        <w:spacing w:before="150" w:beforeAutospacing="0" w:after="150" w:afterAutospacing="0" w:line="465" w:lineRule="atLeast"/>
        <w:ind w:left="0" w:right="0"/>
      </w:pPr>
      <w:r>
        <w:rPr>
          <w:rFonts w:hint="default" w:ascii="楷体_GB2312" w:hAnsi="微软雅黑" w:eastAsia="楷体_GB2312" w:cs="楷体_GB2312"/>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333333"/>
          <w:spacing w:val="0"/>
          <w:sz w:val="30"/>
          <w:szCs w:val="30"/>
          <w:bdr w:val="none" w:color="auto" w:sz="0" w:space="0"/>
          <w:shd w:val="clear" w:fill="FFFFFF"/>
        </w:rPr>
        <w:t>第八十八条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公务员有下列情形之一的，予以辞退：</w:t>
      </w:r>
    </w:p>
    <w:p w14:paraId="622E86E5">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（一）在年度考核中，连续两年被确定为不称职的；</w:t>
      </w:r>
    </w:p>
    <w:p w14:paraId="0FC637DA">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（二）不胜任现职工作，又不接受其他安排的；</w:t>
      </w:r>
    </w:p>
    <w:p w14:paraId="5883F0F2">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（三）因所在机关调整、撤销、合并或者缩减编制员额需要调整工作，本人拒绝合理安排的；</w:t>
      </w:r>
    </w:p>
    <w:p w14:paraId="27169C42">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（四）不履行公务员义务，不遵守法律和公务员纪律，经教育仍无转变，不适合继续在机关工作，又不宜给予开除处分的；</w:t>
      </w:r>
    </w:p>
    <w:p w14:paraId="3439D425">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（五）旷工或者因公外出、请假期满无正当理由逾期不归连续超过十五天，或者一年内累计超过三十天的。</w:t>
      </w:r>
    </w:p>
    <w:p w14:paraId="4140BA33">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第八十九条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对有下列情形之一的公务员，不得辞退：</w:t>
      </w:r>
    </w:p>
    <w:p w14:paraId="150304B7">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（一）因公致残，被确认丧失或者部分丧失工作能力的；</w:t>
      </w:r>
    </w:p>
    <w:p w14:paraId="60B4F449">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（二）患病或者负伤，在规定的医疗期内的；</w:t>
      </w:r>
    </w:p>
    <w:p w14:paraId="58B8EE92">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（三）女性公务员在孕期、产假、哺乳期内的；</w:t>
      </w:r>
    </w:p>
    <w:p w14:paraId="1A54D55D">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（四）法律、行政法规规定的其他不得辞退的情形。</w:t>
      </w:r>
    </w:p>
    <w:p w14:paraId="13BE27A2">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第九十条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辞退公务员，按照管理权限决定。辞退决定应当以书面形式通知被辞退的公务员，并应当告知辞退依据和理由。</w:t>
      </w:r>
    </w:p>
    <w:p w14:paraId="1D3CC891">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被辞退的公务员，可以领取辞退费或者根据国家有关规定享受失业保险。</w:t>
      </w:r>
    </w:p>
    <w:p w14:paraId="5DA13FE7">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第九十一条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公务员辞职或者被辞退，离职前应当办理公务交接手续，必要时按照规定接受审计。</w:t>
      </w:r>
    </w:p>
    <w:p w14:paraId="401F1165">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 </w:t>
      </w:r>
    </w:p>
    <w:p w14:paraId="231DA959">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第十四章  退  休</w:t>
      </w:r>
    </w:p>
    <w:p w14:paraId="6C953CE2">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 </w:t>
      </w:r>
    </w:p>
    <w:p w14:paraId="5FDCB480">
      <w:pPr>
        <w:pStyle w:val="3"/>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i w:val="0"/>
          <w:iCs w:val="0"/>
          <w:caps w:val="0"/>
          <w:color w:val="333333"/>
          <w:spacing w:val="0"/>
          <w:sz w:val="30"/>
          <w:szCs w:val="30"/>
          <w:bdr w:val="none" w:color="auto" w:sz="0" w:space="0"/>
          <w:shd w:val="clear" w:fill="FFFFFF"/>
        </w:rPr>
        <w:t>第九十二条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公务员达到国家规定的退休年龄或者完全丧失工作能力的，应当退休。</w:t>
      </w:r>
    </w:p>
    <w:p w14:paraId="7C84AAB4">
      <w:pPr>
        <w:pStyle w:val="3"/>
        <w:keepNext w:val="0"/>
        <w:keepLines w:val="0"/>
        <w:widowControl/>
        <w:suppressLineNumbers w:val="0"/>
        <w:spacing w:before="150" w:beforeAutospacing="0" w:after="150" w:afterAutospacing="0" w:line="465" w:lineRule="atLeast"/>
        <w:ind w:left="0" w:right="0" w:firstLine="570"/>
        <w:jc w:val="both"/>
      </w:pPr>
      <w:r>
        <w:rPr>
          <w:rFonts w:hint="eastAsia" w:ascii="黑体" w:hAnsi="宋体" w:eastAsia="黑体" w:cs="黑体"/>
          <w:i w:val="0"/>
          <w:iCs w:val="0"/>
          <w:caps w:val="0"/>
          <w:color w:val="333333"/>
          <w:spacing w:val="0"/>
          <w:sz w:val="30"/>
          <w:szCs w:val="30"/>
          <w:bdr w:val="none" w:color="auto" w:sz="0" w:space="0"/>
          <w:shd w:val="clear" w:fill="FFFFFF"/>
        </w:rPr>
        <w:t>第九十三条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公务员符合下列条件之一的，本人自愿提出申请，经任免机关批准，可以提前退休：</w:t>
      </w:r>
    </w:p>
    <w:p w14:paraId="7A6B0770">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（一）工作年限满三十年的；</w:t>
      </w:r>
    </w:p>
    <w:p w14:paraId="4E3BD785">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（二）距国家规定的退休年龄不足五年，且工作年限满二十年的；</w:t>
      </w:r>
    </w:p>
    <w:p w14:paraId="1DDED00D">
      <w:pPr>
        <w:pStyle w:val="3"/>
        <w:keepNext w:val="0"/>
        <w:keepLines w:val="0"/>
        <w:widowControl/>
        <w:suppressLineNumbers w:val="0"/>
        <w:spacing w:before="150" w:beforeAutospacing="0" w:after="150" w:afterAutospacing="0" w:line="465" w:lineRule="atLeast"/>
        <w:ind w:left="0" w:right="0" w:firstLine="435"/>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（三）符合国家规定的可以提前退休的其他情形的。</w:t>
      </w:r>
    </w:p>
    <w:p w14:paraId="37A30365">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第九十四条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公务员退休后，享受国家规定的养老金和其他待遇，国家为其生活和健康提供必要的服务和帮助，鼓励发挥个人专长，参与社会发展。</w:t>
      </w:r>
    </w:p>
    <w:p w14:paraId="560DAC40">
      <w:pPr>
        <w:pStyle w:val="3"/>
        <w:keepNext w:val="0"/>
        <w:keepLines w:val="0"/>
        <w:widowControl/>
        <w:suppressLineNumbers w:val="0"/>
        <w:spacing w:before="150" w:beforeAutospacing="0" w:after="150" w:afterAutospacing="0" w:line="465" w:lineRule="atLeast"/>
        <w:ind w:left="0" w:right="0"/>
        <w:jc w:val="both"/>
      </w:pPr>
      <w:r>
        <w:rPr>
          <w:rFonts w:hint="eastAsia" w:ascii="黑体" w:hAnsi="宋体" w:eastAsia="黑体" w:cs="黑体"/>
          <w:i w:val="0"/>
          <w:iCs w:val="0"/>
          <w:caps w:val="0"/>
          <w:color w:val="333333"/>
          <w:spacing w:val="0"/>
          <w:sz w:val="30"/>
          <w:szCs w:val="30"/>
          <w:bdr w:val="none" w:color="auto" w:sz="0" w:space="0"/>
          <w:shd w:val="clear" w:fill="FFFFFF"/>
        </w:rPr>
        <w:t> </w:t>
      </w:r>
    </w:p>
    <w:p w14:paraId="0461F8C6">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第十五章  申诉与控告</w:t>
      </w:r>
    </w:p>
    <w:p w14:paraId="3CB10E50">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 </w:t>
      </w:r>
    </w:p>
    <w:p w14:paraId="24F52EED">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第九十五条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公务员对涉及本人的下列人事处理不服的，可以自知道该人事处理之日起三十日内向原处理机关申请复核；对复核结果不服的，可以自接到复核决定之日起十五日内，按照规定向同级公务员主管部门或者作出该人事处理的机关的上一级机关提出申诉；也可以不经复核，自知道该人事处理之日起三十日内直接提出申诉：</w:t>
      </w:r>
    </w:p>
    <w:p w14:paraId="1AE22249">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（一）处分；</w:t>
      </w:r>
    </w:p>
    <w:p w14:paraId="360447D9">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（二）辞退或者取消录用；</w:t>
      </w:r>
    </w:p>
    <w:p w14:paraId="786B9886">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（三）降职；</w:t>
      </w:r>
    </w:p>
    <w:p w14:paraId="7C08050B">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（四）定期考核定为不称职；</w:t>
      </w:r>
    </w:p>
    <w:p w14:paraId="2448EC98">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（五）免职；</w:t>
      </w:r>
    </w:p>
    <w:p w14:paraId="164104C5">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（六）申请辞职、提前退休未予批准；</w:t>
      </w:r>
    </w:p>
    <w:p w14:paraId="5CF13F7C">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（七）不按照规定确定或者扣减工资、福利、保险待遇；</w:t>
      </w:r>
    </w:p>
    <w:p w14:paraId="39A8C28E">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（八）法律、法规规定可以申诉的其他情形。</w:t>
      </w:r>
    </w:p>
    <w:p w14:paraId="535D281D">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对省级以下机关作出的申诉处理决定不服的，可以向作出处理决定的上一级机关提出再申诉。</w:t>
      </w:r>
    </w:p>
    <w:p w14:paraId="3F2E7AB2">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受理公务员申诉的机关应当组成公务员申诉公正委员会，负责受理和审理公务员的申诉案件。</w:t>
      </w:r>
    </w:p>
    <w:p w14:paraId="46001F83">
      <w:pPr>
        <w:pStyle w:val="3"/>
        <w:keepNext w:val="0"/>
        <w:keepLines w:val="0"/>
        <w:widowControl/>
        <w:suppressLineNumbers w:val="0"/>
        <w:spacing w:before="150" w:beforeAutospacing="0" w:after="150" w:afterAutospacing="0" w:line="465" w:lineRule="atLeast"/>
        <w:ind w:left="0" w:right="0" w:firstLine="600"/>
        <w:jc w:val="both"/>
      </w:pP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公务员对监察机关作出的涉及本人的处理决定不服向监察机关申请复审、复核的，按照有关规定办理。</w:t>
      </w:r>
    </w:p>
    <w:p w14:paraId="546795EA">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第九十六条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原处理机关应当自接到复核申请书后的三十日内作出复核决定，并以书面形式告知申请人。受理公务员申诉的机关应当自受理之日起六十日内作出处理决定；案情复杂的，可以适当延长，但是延长时间不得超过三十日。</w:t>
      </w:r>
    </w:p>
    <w:p w14:paraId="27606C37">
      <w:pPr>
        <w:pStyle w:val="3"/>
        <w:keepNext w:val="0"/>
        <w:keepLines w:val="0"/>
        <w:widowControl/>
        <w:suppressLineNumbers w:val="0"/>
        <w:spacing w:before="150" w:beforeAutospacing="0" w:after="150" w:afterAutospacing="0" w:line="465" w:lineRule="atLeast"/>
        <w:ind w:left="0" w:right="0" w:firstLine="600"/>
      </w:pPr>
      <w:r>
        <w:rPr>
          <w:rFonts w:hint="default" w:ascii="仿宋_GB2312" w:hAnsi="微软雅黑" w:eastAsia="仿宋_GB2312" w:cs="仿宋_GB2312"/>
          <w:i w:val="0"/>
          <w:iCs w:val="0"/>
          <w:caps w:val="0"/>
          <w:color w:val="333333"/>
          <w:spacing w:val="0"/>
          <w:sz w:val="30"/>
          <w:szCs w:val="30"/>
          <w:bdr w:val="none" w:color="auto" w:sz="0" w:space="0"/>
          <w:shd w:val="clear" w:fill="FFFFFF"/>
        </w:rPr>
        <w:t>复核、申诉期间不停止人事处理的执行。</w:t>
      </w:r>
    </w:p>
    <w:p w14:paraId="6E35A893">
      <w:pPr>
        <w:pStyle w:val="3"/>
        <w:keepNext w:val="0"/>
        <w:keepLines w:val="0"/>
        <w:widowControl/>
        <w:suppressLineNumbers w:val="0"/>
        <w:spacing w:before="150" w:beforeAutospacing="0" w:after="150" w:afterAutospacing="0" w:line="465" w:lineRule="atLeast"/>
        <w:ind w:left="0" w:right="0" w:firstLine="600"/>
      </w:pP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公务员不因申请复核、提出申诉而被加重处理。</w:t>
      </w:r>
    </w:p>
    <w:p w14:paraId="507A5688">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第九十七条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公务员申诉的受理机关审查认定人事处理有错误的，原处理机关应当及时予以纠正。</w:t>
      </w:r>
    </w:p>
    <w:p w14:paraId="1925B74E">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第九十八条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公务员认为机关及其领导人员侵犯其合法权益的，可以依法向上级机关或者监察机关提出控告。受理控告的机关应当按照规定及时处理。</w:t>
      </w:r>
    </w:p>
    <w:p w14:paraId="6686C867">
      <w:pPr>
        <w:pStyle w:val="2"/>
        <w:keepNext w:val="0"/>
        <w:keepLines w:val="0"/>
        <w:widowControl/>
        <w:suppressLineNumbers w:val="0"/>
        <w:spacing w:before="150" w:beforeAutospacing="0" w:after="150" w:afterAutospacing="0" w:line="465" w:lineRule="atLeast"/>
        <w:ind w:left="0" w:right="0" w:firstLine="57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第九十九条</w:t>
      </w:r>
      <w:r>
        <w:rPr>
          <w:rFonts w:hint="default" w:ascii="仿宋_GB2312" w:eastAsia="仿宋_GB2312" w:cs="仿宋_GB2312"/>
          <w:i w:val="0"/>
          <w:iCs w:val="0"/>
          <w:caps w:val="0"/>
          <w:color w:val="333333"/>
          <w:spacing w:val="0"/>
          <w:sz w:val="30"/>
          <w:szCs w:val="30"/>
          <w:bdr w:val="none" w:color="auto" w:sz="0" w:space="0"/>
          <w:shd w:val="clear" w:fill="FFFFFF"/>
        </w:rPr>
        <w:t>   </w:t>
      </w: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公务员提出申诉、控告，应当尊重事实，不得捏造事实，诬告、陷害他人。对捏造事实，诬告、陷害他人的，依法追究法律责任。</w:t>
      </w:r>
    </w:p>
    <w:p w14:paraId="42723600">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 </w:t>
      </w:r>
    </w:p>
    <w:p w14:paraId="6562EB8D">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第十六章  职位聘任</w:t>
      </w:r>
    </w:p>
    <w:p w14:paraId="5708B434">
      <w:pPr>
        <w:pStyle w:val="2"/>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b w:val="0"/>
          <w:bCs w:val="0"/>
          <w:i w:val="0"/>
          <w:iCs w:val="0"/>
          <w:caps w:val="0"/>
          <w:color w:val="333333"/>
          <w:spacing w:val="0"/>
          <w:sz w:val="30"/>
          <w:szCs w:val="30"/>
          <w:bdr w:val="none" w:color="auto" w:sz="0" w:space="0"/>
          <w:shd w:val="clear" w:fill="FFFFFF"/>
        </w:rPr>
        <w:t> </w:t>
      </w:r>
    </w:p>
    <w:p w14:paraId="54D6627B">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第一百条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机关根据工作需要，经省级以上公务员主管部门批准，可以对专业性较强的职位和辅助性职位实行聘任制。</w:t>
      </w:r>
    </w:p>
    <w:p w14:paraId="0116561D">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前款所列职位涉及国家秘密的，不实行聘任制。</w:t>
      </w:r>
    </w:p>
    <w:p w14:paraId="69CB33A1">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第一百零一条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机关聘任公务员可以参照公务员考试录用的程序进行公开招聘，也可以从符合条件的人员中直接选聘。</w:t>
      </w:r>
    </w:p>
    <w:p w14:paraId="658B9B2F">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机关聘任公务员应当在规定的编制限额和工资经费限额内进行。</w:t>
      </w:r>
    </w:p>
    <w:p w14:paraId="253F4235">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第一百零二条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机关聘任公务员，应当按照平等自愿、协商一致的原则，签订书面的聘任合同，确定机关与所聘公务员双方的权利、义务。聘任合同经双方协商一致可以变更或者解除。</w:t>
      </w:r>
    </w:p>
    <w:p w14:paraId="75ABD75F">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聘任合同的签订、变更或者解除，应当报同级公务员主管部门备案。</w:t>
      </w:r>
    </w:p>
    <w:p w14:paraId="2453BFF3">
      <w:pPr>
        <w:pStyle w:val="2"/>
        <w:keepNext w:val="0"/>
        <w:keepLines w:val="0"/>
        <w:widowControl/>
        <w:suppressLineNumbers w:val="0"/>
        <w:spacing w:before="150" w:beforeAutospacing="0" w:after="150" w:afterAutospacing="0" w:line="465" w:lineRule="atLeast"/>
        <w:ind w:left="0" w:right="0" w:firstLine="57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第一百零三条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聘任合同应当具备合同期限，职位及其职责要求，工资、福利、保险待遇，违约责任等条款。</w:t>
      </w:r>
    </w:p>
    <w:p w14:paraId="51645FAC">
      <w:pPr>
        <w:pStyle w:val="2"/>
        <w:keepNext w:val="0"/>
        <w:keepLines w:val="0"/>
        <w:widowControl/>
        <w:suppressLineNumbers w:val="0"/>
        <w:spacing w:before="150" w:beforeAutospacing="0" w:after="150" w:afterAutospacing="0" w:line="465" w:lineRule="atLeast"/>
        <w:ind w:left="0" w:right="0" w:firstLine="57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聘任合同期限为一年至五年。聘任合同可以约定试用期，试用期为一个月至十二个月。</w:t>
      </w:r>
    </w:p>
    <w:p w14:paraId="11C96F59">
      <w:pPr>
        <w:pStyle w:val="3"/>
        <w:keepNext w:val="0"/>
        <w:keepLines w:val="0"/>
        <w:widowControl/>
        <w:suppressLineNumbers w:val="0"/>
        <w:spacing w:before="150" w:beforeAutospacing="0" w:after="150" w:afterAutospacing="0" w:line="465" w:lineRule="atLeast"/>
        <w:ind w:left="0" w:right="0" w:firstLine="600"/>
      </w:pPr>
      <w:r>
        <w:rPr>
          <w:rFonts w:hint="default" w:ascii="仿宋_GB2312" w:hAnsi="微软雅黑" w:eastAsia="仿宋_GB2312" w:cs="仿宋_GB2312"/>
          <w:i w:val="0"/>
          <w:iCs w:val="0"/>
          <w:caps w:val="0"/>
          <w:color w:val="333333"/>
          <w:spacing w:val="0"/>
          <w:sz w:val="30"/>
          <w:szCs w:val="30"/>
          <w:bdr w:val="none" w:color="auto" w:sz="0" w:space="0"/>
          <w:shd w:val="clear" w:fill="FFFFFF"/>
        </w:rPr>
        <w:t>聘任制公务员实行协议工资制，具体办法由中央公务员主管部门规定。</w:t>
      </w:r>
    </w:p>
    <w:p w14:paraId="16721AD2">
      <w:pPr>
        <w:pStyle w:val="2"/>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第一百零四条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  机关依据本法和聘任合同对所聘公务员进行管理。</w:t>
      </w:r>
    </w:p>
    <w:p w14:paraId="505683C0">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第一百零五条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聘任制公务员与所在机关之间因履行聘任合同发生争议的，可以自争议发生之日起六十日内申请仲裁。</w:t>
      </w:r>
    </w:p>
    <w:p w14:paraId="240A35C3">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省级以上公务员主管部门根据需要设立人事争议仲裁委员会，受理仲裁申请。人事争议仲裁委员会由公务员主管部门的代表、聘用机关的代表、聘任制公务员的代表以及法律专家组成。</w:t>
      </w:r>
    </w:p>
    <w:p w14:paraId="42812499">
      <w:pPr>
        <w:pStyle w:val="2"/>
        <w:keepNext w:val="0"/>
        <w:keepLines w:val="0"/>
        <w:widowControl/>
        <w:suppressLineNumbers w:val="0"/>
        <w:spacing w:before="150" w:beforeAutospacing="0" w:after="150" w:afterAutospacing="0" w:line="465" w:lineRule="atLeast"/>
        <w:ind w:left="0" w:right="0" w:firstLine="57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当事人对仲裁裁决不服的，可以自接到仲裁裁决书之日起十五日内向人民法院提起诉讼。仲裁裁决生效后，一方当事人不履行的，另一方当事人可以申请人民法院执行。</w:t>
      </w:r>
    </w:p>
    <w:p w14:paraId="4C17F721">
      <w:pPr>
        <w:pStyle w:val="2"/>
        <w:keepNext w:val="0"/>
        <w:keepLines w:val="0"/>
        <w:widowControl/>
        <w:suppressLineNumbers w:val="0"/>
        <w:spacing w:before="150" w:beforeAutospacing="0" w:after="150" w:afterAutospacing="0" w:line="465" w:lineRule="atLeast"/>
        <w:ind w:left="0" w:right="0" w:firstLine="60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 </w:t>
      </w:r>
    </w:p>
    <w:p w14:paraId="5AE0370F">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第十七章  法律责任</w:t>
      </w:r>
    </w:p>
    <w:p w14:paraId="154B66FE">
      <w:pPr>
        <w:pStyle w:val="3"/>
        <w:keepNext w:val="0"/>
        <w:keepLines w:val="0"/>
        <w:widowControl/>
        <w:suppressLineNumbers w:val="0"/>
        <w:spacing w:before="150" w:beforeAutospacing="0" w:after="150" w:afterAutospacing="0" w:line="465" w:lineRule="atLeast"/>
        <w:ind w:left="0" w:right="0" w:firstLine="585"/>
      </w:pPr>
      <w:r>
        <w:rPr>
          <w:rFonts w:hint="eastAsia" w:ascii="黑体" w:hAnsi="宋体" w:eastAsia="黑体" w:cs="黑体"/>
          <w:i w:val="0"/>
          <w:iCs w:val="0"/>
          <w:caps w:val="0"/>
          <w:color w:val="333333"/>
          <w:spacing w:val="0"/>
          <w:sz w:val="30"/>
          <w:szCs w:val="30"/>
          <w:bdr w:val="none" w:color="auto" w:sz="0" w:space="0"/>
          <w:shd w:val="clear" w:fill="FFFFFF"/>
        </w:rPr>
        <w:t> </w:t>
      </w:r>
    </w:p>
    <w:p w14:paraId="2670A5FE">
      <w:pPr>
        <w:pStyle w:val="3"/>
        <w:keepNext w:val="0"/>
        <w:keepLines w:val="0"/>
        <w:widowControl/>
        <w:suppressLineNumbers w:val="0"/>
        <w:spacing w:before="150" w:beforeAutospacing="0" w:after="150" w:afterAutospacing="0" w:line="465" w:lineRule="atLeast"/>
        <w:ind w:left="0" w:right="0" w:firstLine="585"/>
        <w:jc w:val="both"/>
      </w:pPr>
      <w:r>
        <w:rPr>
          <w:rFonts w:hint="eastAsia" w:ascii="黑体" w:hAnsi="宋体" w:eastAsia="黑体" w:cs="黑体"/>
          <w:i w:val="0"/>
          <w:iCs w:val="0"/>
          <w:caps w:val="0"/>
          <w:color w:val="333333"/>
          <w:spacing w:val="0"/>
          <w:sz w:val="30"/>
          <w:szCs w:val="30"/>
          <w:bdr w:val="none" w:color="auto" w:sz="0" w:space="0"/>
          <w:shd w:val="clear" w:fill="FFFFFF"/>
        </w:rPr>
        <w:t>第一百零六条</w:t>
      </w:r>
      <w:r>
        <w:rPr>
          <w:rFonts w:hint="default" w:ascii="仿宋_GB2312" w:hAnsi="微软雅黑" w:eastAsia="仿宋_GB2312" w:cs="仿宋_GB2312"/>
          <w:i w:val="0"/>
          <w:iCs w:val="0"/>
          <w:caps w:val="0"/>
          <w:color w:val="333333"/>
          <w:spacing w:val="0"/>
          <w:sz w:val="30"/>
          <w:szCs w:val="30"/>
          <w:bdr w:val="none" w:color="auto" w:sz="0" w:space="0"/>
          <w:shd w:val="clear" w:fill="FFFFFF"/>
        </w:rPr>
        <w:t>   对有下列违反本法规定情形的，由县级以上领导机关或者公务员主管部门按照管理权限，区别不同情况，分别予以责令纠正或者宣布无效；对负有责任的领导人员和直接责任人员，根据情节轻重，给予批评教育、责令检查、诫勉、组织调整、处分；构成犯罪的，依法追究刑事责任：</w:t>
      </w:r>
    </w:p>
    <w:p w14:paraId="715CA27D">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（一）不按照编制限额、职数或者任职资格条件进行公务员录用、调任、转任、聘任和晋升的；</w:t>
      </w:r>
    </w:p>
    <w:p w14:paraId="4F47DB56">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（二）不按照规定条件进行公务员奖惩、回避和办理退休的；</w:t>
      </w:r>
    </w:p>
    <w:p w14:paraId="2AEEDCCC">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（三）不按照规定程序进行公务员录用、调任、转任、聘任、晋升以及考核、奖惩的；</w:t>
      </w:r>
    </w:p>
    <w:p w14:paraId="6245EF4F">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（四）违反国家规定，更改公务员工资、福利、保险待遇标准的；</w:t>
      </w:r>
    </w:p>
    <w:p w14:paraId="212C7786">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（五）在录用、公开遴选等工作中发生泄露试题、违反考场纪律以及其他严重影响公开、公正行为的；</w:t>
      </w:r>
    </w:p>
    <w:p w14:paraId="1E1BD90A">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（六）不按照规定受理和处理公务员申诉、控告的；</w:t>
      </w:r>
    </w:p>
    <w:p w14:paraId="7FBAB122">
      <w:pPr>
        <w:pStyle w:val="2"/>
        <w:keepNext w:val="0"/>
        <w:keepLines w:val="0"/>
        <w:widowControl/>
        <w:suppressLineNumbers w:val="0"/>
        <w:spacing w:before="150" w:beforeAutospacing="0" w:after="150" w:afterAutospacing="0" w:line="465" w:lineRule="atLeast"/>
        <w:ind w:left="0" w:right="0" w:firstLine="43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（七）违反本法规定的其他情形的。</w:t>
      </w:r>
    </w:p>
    <w:p w14:paraId="7F264B1E">
      <w:pPr>
        <w:pStyle w:val="2"/>
        <w:keepNext w:val="0"/>
        <w:keepLines w:val="0"/>
        <w:widowControl/>
        <w:suppressLineNumbers w:val="0"/>
        <w:spacing w:before="150" w:beforeAutospacing="0" w:after="150" w:afterAutospacing="0" w:line="465" w:lineRule="atLeast"/>
        <w:ind w:left="0" w:right="0"/>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      </w:t>
      </w:r>
      <w:r>
        <w:rPr>
          <w:rFonts w:hint="eastAsia" w:ascii="黑体" w:hAnsi="宋体" w:eastAsia="黑体" w:cs="黑体"/>
          <w:b w:val="0"/>
          <w:bCs w:val="0"/>
          <w:i w:val="0"/>
          <w:iCs w:val="0"/>
          <w:caps w:val="0"/>
          <w:color w:val="333333"/>
          <w:spacing w:val="0"/>
          <w:sz w:val="30"/>
          <w:szCs w:val="30"/>
          <w:bdr w:val="none" w:color="auto" w:sz="0" w:space="0"/>
          <w:shd w:val="clear" w:fill="FFFFFF"/>
        </w:rPr>
        <w:t>第一百零七条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14:paraId="78BFB174">
      <w:pPr>
        <w:pStyle w:val="2"/>
        <w:keepNext w:val="0"/>
        <w:keepLines w:val="0"/>
        <w:widowControl/>
        <w:suppressLineNumbers w:val="0"/>
        <w:spacing w:before="150" w:beforeAutospacing="0" w:after="150" w:afterAutospacing="0" w:line="465" w:lineRule="atLeast"/>
        <w:ind w:left="0" w:right="0" w:firstLine="585"/>
        <w:jc w:val="both"/>
      </w:pPr>
      <w:r>
        <w:rPr>
          <w:rFonts w:hint="default" w:ascii="仿宋_GB2312" w:eastAsia="仿宋_GB2312" w:cs="仿宋_GB2312"/>
          <w:b w:val="0"/>
          <w:bCs w:val="0"/>
          <w:i w:val="0"/>
          <w:iCs w:val="0"/>
          <w:caps w:val="0"/>
          <w:color w:val="333333"/>
          <w:spacing w:val="0"/>
          <w:sz w:val="30"/>
          <w:szCs w:val="30"/>
          <w:bdr w:val="none" w:color="auto" w:sz="0" w:space="0"/>
          <w:shd w:val="clear" w:fill="FFFFFF"/>
        </w:rPr>
        <w:t>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p w14:paraId="3EEC1C8B">
      <w:pPr>
        <w:pStyle w:val="2"/>
        <w:keepNext w:val="0"/>
        <w:keepLines w:val="0"/>
        <w:widowControl/>
        <w:suppressLineNumbers w:val="0"/>
        <w:spacing w:before="150" w:beforeAutospacing="0" w:after="150" w:afterAutospacing="0" w:line="465" w:lineRule="atLeast"/>
        <w:ind w:left="0" w:right="0" w:firstLine="57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第一百零八条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  公务员主管部门的工作人员，违反本法规定，滥用职权、玩忽职守、徇私舞弊，构成犯罪的，依法追究刑事责任；尚不构成犯罪的，给予处分或者由监察机关依法给予政务处分。</w:t>
      </w:r>
    </w:p>
    <w:p w14:paraId="2C152B5E">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第一百零九条  </w:t>
      </w:r>
      <w:r>
        <w:rPr>
          <w:rFonts w:hint="default" w:ascii="仿宋_GB2312" w:hAnsi="微软雅黑" w:eastAsia="仿宋_GB2312" w:cs="仿宋_GB2312"/>
          <w:i w:val="0"/>
          <w:iCs w:val="0"/>
          <w:caps w:val="0"/>
          <w:color w:val="333333"/>
          <w:spacing w:val="0"/>
          <w:sz w:val="30"/>
          <w:szCs w:val="30"/>
          <w:bdr w:val="none" w:color="auto" w:sz="0" w:space="0"/>
          <w:shd w:val="clear" w:fill="FFFFFF"/>
        </w:rPr>
        <w:t>在公务员录用、聘任等工作中，有隐瞒真实信息、弄虚作假、考试作弊、扰乱考试秩序等行为的，由公务员主管部门根据情节作出考试成绩无效、取消资格、限制报考等处理；情节严重的，依法追究法律责任。</w:t>
      </w:r>
    </w:p>
    <w:p w14:paraId="0A467E23">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第一百一十条  </w:t>
      </w:r>
      <w:r>
        <w:rPr>
          <w:rFonts w:hint="default" w:ascii="仿宋_GB2312" w:eastAsia="仿宋_GB2312" w:cs="仿宋_GB2312"/>
          <w:b w:val="0"/>
          <w:bCs w:val="0"/>
          <w:i w:val="0"/>
          <w:iCs w:val="0"/>
          <w:caps w:val="0"/>
          <w:color w:val="333333"/>
          <w:spacing w:val="0"/>
          <w:sz w:val="30"/>
          <w:szCs w:val="30"/>
          <w:bdr w:val="none" w:color="auto" w:sz="0" w:space="0"/>
          <w:shd w:val="clear" w:fill="FFFFFF"/>
        </w:rPr>
        <w:t>机关因错误的人事处理对公务员造成名誉损害的，应当赔礼道歉、恢复名誉、消除影响；造成经济损失的，应当依法给予赔偿。</w:t>
      </w:r>
    </w:p>
    <w:p w14:paraId="35FC9563">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 </w:t>
      </w:r>
    </w:p>
    <w:p w14:paraId="6AE9E151">
      <w:pPr>
        <w:pStyle w:val="3"/>
        <w:keepNext w:val="0"/>
        <w:keepLines w:val="0"/>
        <w:widowControl/>
        <w:suppressLineNumbers w:val="0"/>
        <w:spacing w:before="150" w:beforeAutospacing="0" w:after="150" w:afterAutospacing="0" w:line="465" w:lineRule="atLeast"/>
        <w:ind w:left="0" w:right="0"/>
        <w:jc w:val="center"/>
      </w:pPr>
      <w:r>
        <w:rPr>
          <w:rFonts w:hint="eastAsia" w:ascii="黑体" w:hAnsi="宋体" w:eastAsia="黑体" w:cs="黑体"/>
          <w:i w:val="0"/>
          <w:iCs w:val="0"/>
          <w:caps w:val="0"/>
          <w:color w:val="333333"/>
          <w:spacing w:val="0"/>
          <w:sz w:val="30"/>
          <w:szCs w:val="30"/>
          <w:bdr w:val="none" w:color="auto" w:sz="0" w:space="0"/>
          <w:shd w:val="clear" w:fill="FFFFFF"/>
        </w:rPr>
        <w:t>第十八章  附  则</w:t>
      </w:r>
    </w:p>
    <w:p w14:paraId="0EDAAF1D">
      <w:pPr>
        <w:pStyle w:val="3"/>
        <w:keepNext w:val="0"/>
        <w:keepLines w:val="0"/>
        <w:widowControl/>
        <w:suppressLineNumbers w:val="0"/>
        <w:spacing w:before="150" w:beforeAutospacing="0" w:after="150" w:afterAutospacing="0" w:line="465" w:lineRule="atLeast"/>
        <w:ind w:left="0" w:right="0" w:firstLine="600"/>
      </w:pPr>
      <w:r>
        <w:rPr>
          <w:rFonts w:hint="eastAsia" w:ascii="黑体" w:hAnsi="宋体" w:eastAsia="黑体" w:cs="黑体"/>
          <w:i w:val="0"/>
          <w:iCs w:val="0"/>
          <w:caps w:val="0"/>
          <w:color w:val="333333"/>
          <w:spacing w:val="0"/>
          <w:sz w:val="30"/>
          <w:szCs w:val="30"/>
          <w:bdr w:val="none" w:color="auto" w:sz="0" w:space="0"/>
          <w:shd w:val="clear" w:fill="FFFFFF"/>
        </w:rPr>
        <w:t> </w:t>
      </w:r>
    </w:p>
    <w:p w14:paraId="762B06AA">
      <w:pPr>
        <w:pStyle w:val="3"/>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i w:val="0"/>
          <w:iCs w:val="0"/>
          <w:caps w:val="0"/>
          <w:color w:val="333333"/>
          <w:spacing w:val="0"/>
          <w:sz w:val="30"/>
          <w:szCs w:val="30"/>
          <w:bdr w:val="none" w:color="auto" w:sz="0" w:space="0"/>
          <w:shd w:val="clear" w:fill="FFFFFF"/>
        </w:rPr>
        <w:t>第一百一十一条</w:t>
      </w:r>
      <w:r>
        <w:rPr>
          <w:rFonts w:hint="default" w:ascii="仿宋_GB2312" w:hAnsi="微软雅黑" w:eastAsia="仿宋_GB2312" w:cs="仿宋_GB2312"/>
          <w:i w:val="0"/>
          <w:iCs w:val="0"/>
          <w:caps w:val="0"/>
          <w:color w:val="333333"/>
          <w:spacing w:val="0"/>
          <w:sz w:val="30"/>
          <w:szCs w:val="30"/>
          <w:bdr w:val="none" w:color="auto" w:sz="0" w:space="0"/>
          <w:shd w:val="clear" w:fill="FFFFFF"/>
        </w:rPr>
        <w:t>   本法所称领导成员，是指机关的领导人员，不包括机关内设机构担任领导职务的人员。</w:t>
      </w:r>
    </w:p>
    <w:p w14:paraId="4576A0C6">
      <w:pPr>
        <w:pStyle w:val="2"/>
        <w:keepNext w:val="0"/>
        <w:keepLines w:val="0"/>
        <w:widowControl/>
        <w:suppressLineNumbers w:val="0"/>
        <w:spacing w:before="150" w:beforeAutospacing="0" w:after="150" w:afterAutospacing="0" w:line="465" w:lineRule="atLeast"/>
        <w:ind w:left="0" w:right="0" w:firstLine="600"/>
        <w:jc w:val="both"/>
      </w:pPr>
      <w:r>
        <w:rPr>
          <w:rFonts w:hint="eastAsia" w:ascii="黑体" w:hAnsi="宋体" w:eastAsia="黑体" w:cs="黑体"/>
          <w:b w:val="0"/>
          <w:bCs w:val="0"/>
          <w:i w:val="0"/>
          <w:iCs w:val="0"/>
          <w:caps w:val="0"/>
          <w:color w:val="333333"/>
          <w:spacing w:val="0"/>
          <w:sz w:val="30"/>
          <w:szCs w:val="30"/>
          <w:bdr w:val="none" w:color="auto" w:sz="0" w:space="0"/>
          <w:shd w:val="clear" w:fill="FFFFFF"/>
        </w:rPr>
        <w:t>第一百一十二条</w:t>
      </w:r>
      <w:r>
        <w:rPr>
          <w:rFonts w:hint="default" w:ascii="仿宋_GB2312" w:eastAsia="仿宋_GB2312" w:cs="仿宋_GB2312"/>
          <w:b w:val="0"/>
          <w:bCs w:val="0"/>
          <w:i w:val="0"/>
          <w:iCs w:val="0"/>
          <w:caps w:val="0"/>
          <w:color w:val="333333"/>
          <w:spacing w:val="0"/>
          <w:sz w:val="30"/>
          <w:szCs w:val="30"/>
          <w:bdr w:val="none" w:color="auto" w:sz="0" w:space="0"/>
          <w:shd w:val="clear" w:fill="FFFFFF"/>
        </w:rPr>
        <w:t>   法律、法规授权的具有公共事务管理职能的事业单位中除工勤人员以外的工作人员，经批准参照本法进行管理。</w:t>
      </w:r>
    </w:p>
    <w:p w14:paraId="3ACDE26E">
      <w:pPr>
        <w:pStyle w:val="3"/>
        <w:keepNext w:val="0"/>
        <w:keepLines w:val="0"/>
        <w:widowControl/>
        <w:suppressLineNumbers w:val="0"/>
        <w:spacing w:before="150" w:beforeAutospacing="0" w:after="150" w:afterAutospacing="0"/>
        <w:ind w:left="0" w:right="0"/>
        <w:jc w:val="both"/>
      </w:pPr>
      <w:r>
        <w:rPr>
          <w:rFonts w:hint="eastAsia" w:ascii="黑体" w:hAnsi="宋体" w:eastAsia="黑体" w:cs="黑体"/>
          <w:i w:val="0"/>
          <w:iCs w:val="0"/>
          <w:caps w:val="0"/>
          <w:color w:val="333333"/>
          <w:spacing w:val="0"/>
          <w:sz w:val="30"/>
          <w:szCs w:val="30"/>
          <w:bdr w:val="none" w:color="auto" w:sz="0" w:space="0"/>
          <w:shd w:val="clear" w:fill="FFFFFF"/>
        </w:rPr>
        <w:t>    第一百一十三条  </w:t>
      </w:r>
      <w:r>
        <w:rPr>
          <w:rFonts w:hint="default" w:ascii="仿宋_GB2312" w:hAnsi="微软雅黑" w:eastAsia="仿宋_GB2312" w:cs="仿宋_GB2312"/>
          <w:i w:val="0"/>
          <w:iCs w:val="0"/>
          <w:caps w:val="0"/>
          <w:color w:val="333333"/>
          <w:spacing w:val="0"/>
          <w:sz w:val="30"/>
          <w:szCs w:val="30"/>
          <w:bdr w:val="none" w:color="auto" w:sz="0" w:space="0"/>
          <w:shd w:val="clear" w:fill="FFFFFF"/>
        </w:rPr>
        <w:t>本法自</w:t>
      </w:r>
      <w:r>
        <w:rPr>
          <w:rFonts w:hint="default" w:ascii="Times New Roman" w:hAnsi="Times New Roman" w:eastAsia="微软雅黑" w:cs="Times New Roman"/>
          <w:i w:val="0"/>
          <w:iCs w:val="0"/>
          <w:caps w:val="0"/>
          <w:color w:val="333333"/>
          <w:spacing w:val="0"/>
          <w:sz w:val="30"/>
          <w:szCs w:val="30"/>
          <w:bdr w:val="none" w:color="auto" w:sz="0" w:space="0"/>
          <w:shd w:val="clear" w:fill="FFFFFF"/>
        </w:rPr>
        <w:t>2019</w:t>
      </w:r>
      <w:r>
        <w:rPr>
          <w:rFonts w:hint="default" w:ascii="仿宋_GB2312" w:hAnsi="微软雅黑" w:eastAsia="仿宋_GB2312" w:cs="仿宋_GB2312"/>
          <w:i w:val="0"/>
          <w:iCs w:val="0"/>
          <w:caps w:val="0"/>
          <w:color w:val="333333"/>
          <w:spacing w:val="0"/>
          <w:sz w:val="30"/>
          <w:szCs w:val="30"/>
          <w:bdr w:val="none" w:color="auto" w:sz="0" w:space="0"/>
          <w:shd w:val="clear" w:fill="FFFFFF"/>
        </w:rPr>
        <w:t>年</w:t>
      </w:r>
      <w:r>
        <w:rPr>
          <w:rFonts w:hint="default" w:ascii="Times New Roman" w:hAnsi="Times New Roman" w:eastAsia="微软雅黑" w:cs="Times New Roman"/>
          <w:i w:val="0"/>
          <w:iCs w:val="0"/>
          <w:caps w:val="0"/>
          <w:color w:val="333333"/>
          <w:spacing w:val="0"/>
          <w:sz w:val="30"/>
          <w:szCs w:val="30"/>
          <w:bdr w:val="none" w:color="auto" w:sz="0" w:space="0"/>
          <w:shd w:val="clear" w:fill="FFFFFF"/>
        </w:rPr>
        <w:t>6</w:t>
      </w:r>
      <w:r>
        <w:rPr>
          <w:rFonts w:hint="default" w:ascii="仿宋_GB2312" w:hAnsi="微软雅黑" w:eastAsia="仿宋_GB2312" w:cs="仿宋_GB2312"/>
          <w:i w:val="0"/>
          <w:iCs w:val="0"/>
          <w:caps w:val="0"/>
          <w:color w:val="333333"/>
          <w:spacing w:val="0"/>
          <w:sz w:val="30"/>
          <w:szCs w:val="30"/>
          <w:bdr w:val="none" w:color="auto" w:sz="0" w:space="0"/>
          <w:shd w:val="clear" w:fill="FFFFFF"/>
        </w:rPr>
        <w:t>月</w:t>
      </w:r>
      <w:r>
        <w:rPr>
          <w:rFonts w:hint="default" w:ascii="Times New Roman" w:hAnsi="Times New Roman" w:eastAsia="微软雅黑" w:cs="Times New Roman"/>
          <w:i w:val="0"/>
          <w:iCs w:val="0"/>
          <w:caps w:val="0"/>
          <w:color w:val="333333"/>
          <w:spacing w:val="0"/>
          <w:sz w:val="30"/>
          <w:szCs w:val="30"/>
          <w:bdr w:val="none" w:color="auto" w:sz="0" w:space="0"/>
          <w:shd w:val="clear" w:fill="FFFFFF"/>
        </w:rPr>
        <w:t>1</w:t>
      </w:r>
      <w:r>
        <w:rPr>
          <w:rFonts w:hint="default" w:ascii="仿宋_GB2312" w:hAnsi="微软雅黑" w:eastAsia="仿宋_GB2312" w:cs="仿宋_GB2312"/>
          <w:i w:val="0"/>
          <w:iCs w:val="0"/>
          <w:caps w:val="0"/>
          <w:color w:val="333333"/>
          <w:spacing w:val="0"/>
          <w:sz w:val="30"/>
          <w:szCs w:val="30"/>
          <w:bdr w:val="none" w:color="auto" w:sz="0" w:space="0"/>
          <w:shd w:val="clear" w:fill="FFFFFF"/>
        </w:rPr>
        <w:t>日起施行。</w:t>
      </w:r>
    </w:p>
    <w:p w14:paraId="0AC4D4D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DMzZmNjZTVmZDE2NzQ0MjgyNWNmNmQ1N2I0ZDMifQ=="/>
  </w:docVars>
  <w:rsids>
    <w:rsidRoot w:val="64843F7C"/>
    <w:rsid w:val="64843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2024-10-21T06:25:00Z</dcterms:created>
  <dc:creator>WPS_1699512257</dc:creator>
  <cp:lastModifiedBy>WPS_1699512257</cp:lastModifiedBy>
  <dcterms:modified xsi:type="dcterms:W3CDTF">2024-10-21T06:25:45Z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A5AB652FC0D845EEB05EED87363F885C_11</vt:lpwstr>
  </property>
</Properties>
</file>