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4"/>
        </w:tabs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附件</w:t>
      </w:r>
    </w:p>
    <w:p>
      <w:pPr>
        <w:ind w:leftChars="-200" w:right="-493" w:rightChars="-224" w:hanging="440" w:hangingChars="137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/>
        </w:rPr>
        <w:t xml:space="preserve">  </w:t>
      </w:r>
      <w:r>
        <w:rPr>
          <w:rFonts w:hint="eastAsia" w:ascii="黑体" w:eastAsia="黑体"/>
          <w:b/>
          <w:sz w:val="32"/>
          <w:szCs w:val="32"/>
        </w:rPr>
        <w:t>台州市水利水电勘测设计院</w:t>
      </w:r>
      <w:r>
        <w:rPr>
          <w:rFonts w:hint="eastAsia" w:ascii="黑体" w:eastAsia="黑体"/>
          <w:b/>
          <w:sz w:val="32"/>
          <w:szCs w:val="32"/>
          <w:lang w:val="en-US"/>
        </w:rPr>
        <w:t>有限公司</w:t>
      </w:r>
      <w:r>
        <w:rPr>
          <w:rFonts w:hint="eastAsia" w:ascii="黑体" w:eastAsia="黑体"/>
          <w:b/>
          <w:sz w:val="32"/>
          <w:szCs w:val="32"/>
        </w:rPr>
        <w:t>公开招聘工作人员报名表</w:t>
      </w:r>
    </w:p>
    <w:p>
      <w:pPr>
        <w:spacing w:line="2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Y="30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16"/>
        <w:gridCol w:w="1217"/>
        <w:gridCol w:w="1219"/>
        <w:gridCol w:w="720"/>
        <w:gridCol w:w="498"/>
        <w:gridCol w:w="1218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毕业学校及时间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80" w:lineRule="auto"/>
              <w:ind w:left="-110" w:leftChars="-50" w:right="-110" w:rightChars="-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是否服从本单位安排</w:t>
            </w:r>
          </w:p>
        </w:tc>
        <w:tc>
          <w:tcPr>
            <w:tcW w:w="408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548" w:type="dxa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工作经历或社会实践</w:t>
            </w:r>
          </w:p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经历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主要荣誉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line="48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本人承诺以上所填信息均真实、准确，对因提供信息不实所造成的成果，本人自愿承担所有相应责任。</w:t>
            </w:r>
          </w:p>
          <w:p>
            <w:pPr>
              <w:spacing w:line="48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承诺人签名：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5444"/>
        </w:tabs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9506D86"/>
    <w:rsid w:val="29506D86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2024-10-25T07:51:00Z</dcterms:created>
  <dc:creator>吴婷婷</dc:creator>
  <cp:lastModifiedBy>吴婷婷</cp:lastModifiedBy>
  <dcterms:modified xsi:type="dcterms:W3CDTF">2024-10-25T07:51:58Z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5DB4D72B01634E0E8E9EE6EAAFC0A6A1_11</vt:lpwstr>
  </property>
</Properties>
</file>