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  <w:lang w:eastAsia="zh-CN"/>
        </w:rPr>
      </w:pPr>
      <w:r>
        <w:rPr>
          <w:rFonts w:hint="eastAsia" w:ascii="Calibri" w:hAnsi="Calibri" w:cs="Times New Roman"/>
          <w:kern w:val="2"/>
          <w:sz w:val="36"/>
          <w:szCs w:val="36"/>
        </w:rPr>
        <w:t>青海中煤地质工程有限责任公司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（</w:t>
      </w: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青海煤炭地质局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）</w:t>
      </w:r>
    </w:p>
    <w:p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</w:rPr>
      </w:pP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公开招聘补录</w:t>
      </w:r>
      <w:bookmarkStart w:id="0" w:name="_GoBack"/>
      <w:bookmarkEnd w:id="0"/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报名表</w:t>
      </w:r>
    </w:p>
    <w:tbl>
      <w:tblPr>
        <w:tblStyle w:val="8"/>
        <w:tblW w:w="92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896"/>
        <w:gridCol w:w="182"/>
        <w:gridCol w:w="1074"/>
        <w:gridCol w:w="1012"/>
        <w:gridCol w:w="1276"/>
        <w:gridCol w:w="170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141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  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职业（</w:t>
            </w:r>
            <w:r>
              <w:rPr>
                <w:rFonts w:hint="eastAsia" w:ascii="宋体" w:hAnsi="宋体"/>
                <w:sz w:val="24"/>
              </w:rPr>
              <w:t>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及邮编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8"/>
            <w:tcBorders>
              <w:bottom w:val="single" w:color="auto" w:sz="4" w:space="0"/>
            </w:tcBorders>
          </w:tcPr>
          <w:p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要  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>
      <w:r>
        <w:rPr>
          <w:rFonts w:hint="eastAsia" w:ascii="楷体_GB2312" w:hAnsi="宋体" w:eastAsia="楷体_GB2312"/>
          <w:sz w:val="24"/>
          <w:szCs w:val="24"/>
        </w:rPr>
        <w:t xml:space="preserve">          本人签名：                                年   月   日</w:t>
      </w: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9449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jlmM2MwMDc5MWYyNmExY2ViODAyZDk4MmZmMDUifQ=="/>
  </w:docVars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CC25182"/>
    <w:rsid w:val="0D062F57"/>
    <w:rsid w:val="0F695588"/>
    <w:rsid w:val="13FB2EC0"/>
    <w:rsid w:val="14D535DB"/>
    <w:rsid w:val="18CC778E"/>
    <w:rsid w:val="1F007740"/>
    <w:rsid w:val="20147B33"/>
    <w:rsid w:val="2A6D6C8F"/>
    <w:rsid w:val="2C1628F7"/>
    <w:rsid w:val="2E585186"/>
    <w:rsid w:val="2EA35D4C"/>
    <w:rsid w:val="2EBC56AF"/>
    <w:rsid w:val="36654187"/>
    <w:rsid w:val="37883D19"/>
    <w:rsid w:val="3C0B089B"/>
    <w:rsid w:val="41261537"/>
    <w:rsid w:val="43C83C3D"/>
    <w:rsid w:val="462755EB"/>
    <w:rsid w:val="491F4272"/>
    <w:rsid w:val="55772BAC"/>
    <w:rsid w:val="575E53E9"/>
    <w:rsid w:val="578E521C"/>
    <w:rsid w:val="5C655966"/>
    <w:rsid w:val="5F915208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66CC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87DB9-1AF9-4478-84FB-27EB487B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3</Lines>
  <Paragraphs>1</Paragraphs>
  <TotalTime>0</TotalTime>
  <ScaleCrop>false</ScaleCrop>
  <LinksUpToDate>false</LinksUpToDate>
  <CharactersWithSpaces>331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2017-05-14T07:03:00Z</dcterms:created>
  <dc:creator>扈天保</dc:creator>
  <cp:lastModifiedBy>侯斌</cp:lastModifiedBy>
  <cp:lastPrinted>2017-09-12T01:24:00Z</cp:lastPrinted>
  <dcterms:modified xsi:type="dcterms:W3CDTF">2024-10-24T02:29:36Z</dcterms:modified>
  <dc:title>青海中煤地质工程有限责任公司（青海煤炭地质局）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626576E0E836472DBD085B089648003C_12</vt:lpwstr>
  </property>
</Properties>
</file>