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BF5F"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5</w:t>
      </w:r>
    </w:p>
    <w:p w14:paraId="1C70C52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37635B7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37EC570E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5395C7B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3412F6F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2024年张店区卫生健康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高层次、紧缺急需卫生专业技术人才长期招聘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。我单位同意其应聘，并保证其若被聘用，将配合有关单位办理其档案、工资、保险关系的移交及执业地点变更等手续。</w:t>
      </w:r>
    </w:p>
    <w:p w14:paraId="2B4A69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56696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 w14:paraId="4242130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670749B9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020AE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36426A"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 w14:paraId="56B9FED4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5C2FF41D"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367D66FD"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 w14:paraId="2FFC7A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28F1ED3"/>
    <w:rsid w:val="176D01D3"/>
    <w:rsid w:val="3E8C660B"/>
    <w:rsid w:val="3EFD12F2"/>
    <w:rsid w:val="5B6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149</Characters>
  <Lines>0</Lines>
  <Paragraphs>0</Paragraphs>
  <TotalTime>8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2024-04-29T08:57:00Z</dcterms:created>
  <dc:creator>tf</dc:creator>
  <cp:lastModifiedBy>李</cp:lastModifiedBy>
  <dcterms:modified xsi:type="dcterms:W3CDTF">2024-11-01T03:12:15Z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02D9E588FCC944F6B1D397A1D7A6659D_12</vt:lpwstr>
  </property>
</Properties>
</file>