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84D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新兴际华资本控股有限公司</w:t>
      </w:r>
    </w:p>
    <w:p w14:paraId="62EB38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2024年度公开招聘岗位职责及任职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资格</w:t>
      </w:r>
    </w:p>
    <w:p w14:paraId="4BC9B6F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B847A8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lang w:val="en-US" w:eastAsia="zh-CN"/>
        </w:rPr>
        <w:t>基金业务负责人</w:t>
      </w:r>
    </w:p>
    <w:p w14:paraId="6ACB5A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（一）招聘人数：1人</w:t>
      </w:r>
    </w:p>
    <w:p w14:paraId="7B450FA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（二）岗位职责：</w:t>
      </w:r>
    </w:p>
    <w:p w14:paraId="2BAC5C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1.贯彻落实新兴际华集团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战略</w:t>
      </w:r>
      <w:r>
        <w:rPr>
          <w:rFonts w:hint="eastAsia" w:ascii="华文仿宋" w:hAnsi="华文仿宋" w:eastAsia="华文仿宋" w:cs="华文仿宋"/>
          <w:sz w:val="32"/>
          <w:szCs w:val="32"/>
        </w:rPr>
        <w:t>规划，完成年度考核任务、年度预算目标和年度经营计划；</w:t>
      </w:r>
    </w:p>
    <w:p w14:paraId="719CBA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筹备设立基金管理公司，发起设立创投基金、产业基金等；</w:t>
      </w:r>
    </w:p>
    <w:p w14:paraId="116B8A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</w:rPr>
        <w:t>组织制定基金募资方案，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拓展</w:t>
      </w:r>
      <w:r>
        <w:rPr>
          <w:rFonts w:hint="eastAsia" w:ascii="华文仿宋" w:hAnsi="华文仿宋" w:eastAsia="华文仿宋" w:cs="华文仿宋"/>
          <w:sz w:val="32"/>
          <w:szCs w:val="32"/>
        </w:rPr>
        <w:t>融资渠道，完成基金募资目标；</w:t>
      </w:r>
    </w:p>
    <w:p w14:paraId="15C974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.搭建基金投资研究体系，不断提升投资研究效益；</w:t>
      </w:r>
    </w:p>
    <w:p w14:paraId="193788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.搭建基金投资体系，不断获取集团内外部优质投资项目，建立储备项目库；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组织</w:t>
      </w:r>
      <w:r>
        <w:rPr>
          <w:rFonts w:hint="eastAsia" w:ascii="华文仿宋" w:hAnsi="华文仿宋" w:eastAsia="华文仿宋" w:cs="华文仿宋"/>
          <w:sz w:val="32"/>
          <w:szCs w:val="32"/>
        </w:rPr>
        <w:t>指导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对拟投</w:t>
      </w:r>
      <w:r>
        <w:rPr>
          <w:rFonts w:hint="eastAsia" w:ascii="华文仿宋" w:hAnsi="华文仿宋" w:eastAsia="华文仿宋" w:cs="华文仿宋"/>
          <w:sz w:val="32"/>
          <w:szCs w:val="32"/>
        </w:rPr>
        <w:t>项目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现场考察、尽职调查、商务谈判、交易结构设计、可研论证；</w:t>
      </w:r>
    </w:p>
    <w:p w14:paraId="28151F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.加强投后赋能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</w:rPr>
        <w:t>新产业培育，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根据需要推进项目</w:t>
      </w:r>
      <w:r>
        <w:rPr>
          <w:rFonts w:hint="eastAsia" w:ascii="华文仿宋" w:hAnsi="华文仿宋" w:eastAsia="华文仿宋" w:cs="华文仿宋"/>
          <w:sz w:val="32"/>
          <w:szCs w:val="32"/>
        </w:rPr>
        <w:t>退出，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确保</w:t>
      </w:r>
      <w:r>
        <w:rPr>
          <w:rFonts w:hint="eastAsia" w:ascii="华文仿宋" w:hAnsi="华文仿宋" w:eastAsia="华文仿宋" w:cs="华文仿宋"/>
          <w:sz w:val="32"/>
          <w:szCs w:val="32"/>
        </w:rPr>
        <w:t>取得预期收益。</w:t>
      </w:r>
    </w:p>
    <w:p w14:paraId="50D65C5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（三）任职资格：</w:t>
      </w:r>
    </w:p>
    <w:p w14:paraId="0E9BCA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1.硕士研究生及以上学历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 w:val="32"/>
          <w:szCs w:val="32"/>
        </w:rPr>
        <w:t>学位，投资、金融、财务、会计、企业管理、法律、理工类（冶金、新能源、新材料、医药生物）等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sz w:val="32"/>
          <w:szCs w:val="32"/>
        </w:rPr>
        <w:t>专业；</w:t>
      </w:r>
    </w:p>
    <w:p w14:paraId="393082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具有</w:t>
      </w:r>
      <w:r>
        <w:rPr>
          <w:rFonts w:ascii="华文仿宋" w:hAnsi="华文仿宋" w:eastAsia="华文仿宋" w:cs="华文仿宋"/>
          <w:sz w:val="32"/>
          <w:szCs w:val="32"/>
        </w:rPr>
        <w:t>基金从业资格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同时</w:t>
      </w:r>
      <w:r>
        <w:rPr>
          <w:rFonts w:ascii="华文仿宋" w:hAnsi="华文仿宋" w:eastAsia="华文仿宋" w:cs="华文仿宋"/>
          <w:sz w:val="32"/>
          <w:szCs w:val="32"/>
        </w:rPr>
        <w:t>具有CPA、</w:t>
      </w:r>
      <w:r>
        <w:rPr>
          <w:rFonts w:hint="eastAsia" w:ascii="华文仿宋" w:hAnsi="华文仿宋" w:eastAsia="华文仿宋" w:cs="华文仿宋"/>
          <w:sz w:val="32"/>
          <w:szCs w:val="32"/>
        </w:rPr>
        <w:t>保代、法律从业资格证</w:t>
      </w:r>
      <w:r>
        <w:rPr>
          <w:rFonts w:ascii="华文仿宋" w:hAnsi="华文仿宋" w:eastAsia="华文仿宋" w:cs="华文仿宋"/>
          <w:sz w:val="32"/>
          <w:szCs w:val="32"/>
        </w:rPr>
        <w:t>等证书者优先；</w:t>
      </w:r>
    </w:p>
    <w:p w14:paraId="65968F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</w:t>
      </w:r>
      <w:r>
        <w:rPr>
          <w:rFonts w:ascii="华文仿宋" w:hAnsi="华文仿宋" w:eastAsia="华文仿宋" w:cs="华文仿宋"/>
          <w:sz w:val="32"/>
          <w:szCs w:val="32"/>
        </w:rPr>
        <w:t>具有完整的基金</w:t>
      </w:r>
      <w:r>
        <w:rPr>
          <w:rFonts w:hint="eastAsia" w:ascii="华文仿宋" w:hAnsi="华文仿宋" w:eastAsia="华文仿宋" w:cs="华文仿宋"/>
          <w:sz w:val="32"/>
          <w:szCs w:val="32"/>
        </w:rPr>
        <w:t>公司</w:t>
      </w:r>
      <w:r>
        <w:rPr>
          <w:rFonts w:ascii="华文仿宋" w:hAnsi="华文仿宋" w:eastAsia="华文仿宋" w:cs="华文仿宋"/>
          <w:sz w:val="32"/>
          <w:szCs w:val="32"/>
        </w:rPr>
        <w:t>组建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基金设立、</w:t>
      </w:r>
      <w:r>
        <w:rPr>
          <w:rFonts w:hint="eastAsia" w:ascii="华文仿宋" w:hAnsi="华文仿宋" w:eastAsia="华文仿宋" w:cs="华文仿宋"/>
          <w:sz w:val="32"/>
          <w:szCs w:val="32"/>
        </w:rPr>
        <w:t>资金</w:t>
      </w:r>
      <w:r>
        <w:rPr>
          <w:rFonts w:ascii="华文仿宋" w:hAnsi="华文仿宋" w:eastAsia="华文仿宋" w:cs="华文仿宋"/>
          <w:sz w:val="32"/>
          <w:szCs w:val="32"/>
        </w:rPr>
        <w:t>募集</w:t>
      </w:r>
      <w:r>
        <w:rPr>
          <w:rFonts w:hint="eastAsia" w:ascii="华文仿宋" w:hAnsi="华文仿宋" w:eastAsia="华文仿宋" w:cs="华文仿宋"/>
          <w:sz w:val="32"/>
          <w:szCs w:val="32"/>
        </w:rPr>
        <w:t>、基金投资、基金退出的全流程</w:t>
      </w:r>
      <w:r>
        <w:rPr>
          <w:rFonts w:ascii="华文仿宋" w:hAnsi="华文仿宋" w:eastAsia="华文仿宋" w:cs="华文仿宋"/>
          <w:sz w:val="32"/>
          <w:szCs w:val="32"/>
        </w:rPr>
        <w:t>操盘经验；具有</w:t>
      </w:r>
      <w:r>
        <w:rPr>
          <w:rFonts w:hint="eastAsia" w:ascii="华文仿宋" w:hAnsi="华文仿宋" w:eastAsia="华文仿宋" w:cs="华文仿宋"/>
          <w:sz w:val="32"/>
          <w:szCs w:val="32"/>
        </w:rPr>
        <w:t>行业知名的私募股权基金管理公司、知名</w:t>
      </w:r>
      <w:r>
        <w:rPr>
          <w:rFonts w:ascii="华文仿宋" w:hAnsi="华文仿宋" w:eastAsia="华文仿宋" w:cs="华文仿宋"/>
          <w:sz w:val="32"/>
          <w:szCs w:val="32"/>
        </w:rPr>
        <w:t>投资机构</w:t>
      </w:r>
      <w:r>
        <w:rPr>
          <w:rFonts w:hint="eastAsia" w:ascii="华文仿宋" w:hAnsi="华文仿宋" w:eastAsia="华文仿宋" w:cs="华文仿宋"/>
          <w:sz w:val="32"/>
          <w:szCs w:val="32"/>
        </w:rPr>
        <w:t>的丰富工作经历，可证实的优秀投资实战业绩；</w:t>
      </w:r>
    </w:p>
    <w:p w14:paraId="2A0069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</w:t>
      </w:r>
      <w:r>
        <w:rPr>
          <w:rFonts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具有8年以上基金管理相关工作经验，</w:t>
      </w:r>
      <w:r>
        <w:rPr>
          <w:rFonts w:hint="eastAsia" w:ascii="华文仿宋" w:hAnsi="华文仿宋" w:eastAsia="华文仿宋" w:cs="华文仿宋"/>
          <w:sz w:val="32"/>
          <w:szCs w:val="32"/>
        </w:rPr>
        <w:t>能够独立完成投资项目全流程业务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；</w:t>
      </w:r>
    </w:p>
    <w:p w14:paraId="4B55CE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</w:t>
      </w:r>
      <w:r>
        <w:rPr>
          <w:rFonts w:ascii="华文仿宋" w:hAnsi="华文仿宋" w:eastAsia="华文仿宋" w:cs="华文仿宋"/>
          <w:sz w:val="32"/>
          <w:szCs w:val="32"/>
        </w:rPr>
        <w:t>熟悉</w:t>
      </w:r>
      <w:r>
        <w:rPr>
          <w:rFonts w:hint="eastAsia" w:ascii="华文仿宋" w:hAnsi="华文仿宋" w:eastAsia="华文仿宋" w:cs="华文仿宋"/>
          <w:sz w:val="32"/>
          <w:szCs w:val="32"/>
        </w:rPr>
        <w:t>国资委、证监会、中基协、发改委、工信部、科技部等</w:t>
      </w:r>
      <w:r>
        <w:rPr>
          <w:rFonts w:ascii="华文仿宋" w:hAnsi="华文仿宋" w:eastAsia="华文仿宋" w:cs="华文仿宋"/>
          <w:sz w:val="32"/>
          <w:szCs w:val="32"/>
        </w:rPr>
        <w:t>基金</w:t>
      </w:r>
      <w:r>
        <w:rPr>
          <w:rFonts w:hint="eastAsia" w:ascii="华文仿宋" w:hAnsi="华文仿宋" w:eastAsia="华文仿宋" w:cs="华文仿宋"/>
          <w:sz w:val="32"/>
          <w:szCs w:val="32"/>
        </w:rPr>
        <w:t>投资</w:t>
      </w:r>
      <w:r>
        <w:rPr>
          <w:rFonts w:ascii="华文仿宋" w:hAnsi="华文仿宋" w:eastAsia="华文仿宋" w:cs="华文仿宋"/>
          <w:sz w:val="32"/>
          <w:szCs w:val="32"/>
        </w:rPr>
        <w:t>监管</w:t>
      </w:r>
      <w:r>
        <w:rPr>
          <w:rFonts w:hint="eastAsia" w:ascii="华文仿宋" w:hAnsi="华文仿宋" w:eastAsia="华文仿宋" w:cs="华文仿宋"/>
          <w:sz w:val="32"/>
          <w:szCs w:val="32"/>
        </w:rPr>
        <w:t>政策和行业支持政策</w:t>
      </w:r>
      <w:r>
        <w:rPr>
          <w:rFonts w:ascii="华文仿宋" w:hAnsi="华文仿宋" w:eastAsia="华文仿宋" w:cs="华文仿宋"/>
          <w:sz w:val="32"/>
          <w:szCs w:val="32"/>
        </w:rPr>
        <w:t>；具有丰富的</w:t>
      </w:r>
      <w:r>
        <w:rPr>
          <w:rFonts w:hint="eastAsia" w:ascii="华文仿宋" w:hAnsi="华文仿宋" w:eastAsia="华文仿宋" w:cs="华文仿宋"/>
          <w:sz w:val="32"/>
          <w:szCs w:val="32"/>
        </w:rPr>
        <w:t>优质</w:t>
      </w:r>
      <w:r>
        <w:rPr>
          <w:rFonts w:ascii="华文仿宋" w:hAnsi="华文仿宋" w:eastAsia="华文仿宋" w:cs="华文仿宋"/>
          <w:sz w:val="32"/>
          <w:szCs w:val="32"/>
        </w:rPr>
        <w:t>项目资源和</w:t>
      </w:r>
      <w:r>
        <w:rPr>
          <w:rFonts w:hint="eastAsia" w:ascii="华文仿宋" w:hAnsi="华文仿宋" w:eastAsia="华文仿宋" w:cs="华文仿宋"/>
          <w:sz w:val="32"/>
          <w:szCs w:val="32"/>
        </w:rPr>
        <w:t>稳定的</w:t>
      </w:r>
      <w:r>
        <w:rPr>
          <w:rFonts w:ascii="华文仿宋" w:hAnsi="华文仿宋" w:eastAsia="华文仿宋" w:cs="华文仿宋"/>
          <w:sz w:val="32"/>
          <w:szCs w:val="32"/>
        </w:rPr>
        <w:t>募资渠道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ascii="华文仿宋" w:hAnsi="华文仿宋" w:eastAsia="华文仿宋" w:cs="华文仿宋"/>
          <w:sz w:val="32"/>
          <w:szCs w:val="32"/>
        </w:rPr>
        <w:t>具备良好的优质项目搜寻、策划和资源整合能力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  <w:r>
        <w:rPr>
          <w:rFonts w:ascii="华文仿宋" w:hAnsi="华文仿宋" w:eastAsia="华文仿宋" w:cs="华文仿宋"/>
          <w:sz w:val="32"/>
          <w:szCs w:val="32"/>
        </w:rPr>
        <w:t>具备较强的团队组建能力，富有团队精神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ascii="华文仿宋" w:hAnsi="华文仿宋" w:eastAsia="华文仿宋" w:cs="华文仿宋"/>
          <w:sz w:val="32"/>
          <w:szCs w:val="32"/>
        </w:rPr>
        <w:t>抗压能力</w:t>
      </w:r>
      <w:r>
        <w:rPr>
          <w:rFonts w:hint="eastAsia" w:ascii="华文仿宋" w:hAnsi="华文仿宋" w:eastAsia="华文仿宋" w:cs="华文仿宋"/>
          <w:sz w:val="32"/>
          <w:szCs w:val="32"/>
        </w:rPr>
        <w:t>较强；</w:t>
      </w:r>
    </w:p>
    <w:p w14:paraId="238C4D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6.</w:t>
      </w:r>
      <w:r>
        <w:rPr>
          <w:rFonts w:ascii="华文仿宋" w:hAnsi="华文仿宋" w:eastAsia="华文仿宋" w:cs="华文仿宋"/>
          <w:sz w:val="32"/>
          <w:szCs w:val="32"/>
        </w:rPr>
        <w:t>符合</w:t>
      </w:r>
      <w:r>
        <w:rPr>
          <w:rFonts w:hint="eastAsia" w:ascii="华文仿宋" w:hAnsi="华文仿宋" w:eastAsia="华文仿宋" w:cs="华文仿宋"/>
          <w:sz w:val="32"/>
          <w:szCs w:val="32"/>
        </w:rPr>
        <w:t>中基协</w:t>
      </w:r>
      <w:r>
        <w:rPr>
          <w:rFonts w:ascii="华文仿宋" w:hAnsi="华文仿宋" w:eastAsia="华文仿宋" w:cs="华文仿宋"/>
          <w:sz w:val="32"/>
          <w:szCs w:val="32"/>
        </w:rPr>
        <w:t>对</w:t>
      </w:r>
      <w:r>
        <w:rPr>
          <w:rFonts w:hint="eastAsia" w:ascii="华文仿宋" w:hAnsi="华文仿宋" w:eastAsia="华文仿宋" w:cs="华文仿宋"/>
          <w:sz w:val="32"/>
          <w:szCs w:val="32"/>
        </w:rPr>
        <w:t>基金公司</w:t>
      </w:r>
      <w:r>
        <w:rPr>
          <w:rFonts w:ascii="华文仿宋" w:hAnsi="华文仿宋" w:eastAsia="华文仿宋" w:cs="华文仿宋"/>
          <w:sz w:val="32"/>
          <w:szCs w:val="32"/>
        </w:rPr>
        <w:t>高管的任职要求，不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存在违法违规以及</w:t>
      </w:r>
      <w:r>
        <w:rPr>
          <w:rFonts w:ascii="华文仿宋" w:hAnsi="华文仿宋" w:eastAsia="华文仿宋" w:cs="华文仿宋"/>
          <w:sz w:val="32"/>
          <w:szCs w:val="32"/>
        </w:rPr>
        <w:t>国有企业领导人员禁止从业的情形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 w14:paraId="21B044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.特别优秀的可适当放宽条件。</w:t>
      </w:r>
    </w:p>
    <w:p w14:paraId="56704B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二、投资总监</w:t>
      </w:r>
    </w:p>
    <w:p w14:paraId="6EAFD6B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（一）招聘人数：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人</w:t>
      </w:r>
    </w:p>
    <w:p w14:paraId="46902E4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（二）岗位职责：</w:t>
      </w:r>
    </w:p>
    <w:p w14:paraId="310F2D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1.承担绩效指标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完成年度考核任务；</w:t>
      </w:r>
    </w:p>
    <w:p w14:paraId="0DA39E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从事基金股权投资，开展资金募集、项目获取、项目前期考察调研、项目立项、尽职调查、可行性研究等工作，开展财务分析、效益测算、财务估值、交易方案设计、风控方案编制、退出方案编制等工作，撰写投资项目建议书；</w:t>
      </w:r>
    </w:p>
    <w:p w14:paraId="64854C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3.开展协议谈判、交易推进、项目投后赋能、退出等工作；</w:t>
      </w:r>
    </w:p>
    <w:p w14:paraId="773421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4.识别和管控投资风险；</w:t>
      </w:r>
    </w:p>
    <w:p w14:paraId="4C0180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5.完成领导交办的其他工作。</w:t>
      </w:r>
    </w:p>
    <w:p w14:paraId="05930EE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（三）任职资格：</w:t>
      </w:r>
    </w:p>
    <w:p w14:paraId="2CDD6C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1.投资、金融、财务、会计、企业管理、法律、理工类（冶金、新能源、新材料、医药生物）等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sz w:val="32"/>
          <w:szCs w:val="32"/>
        </w:rPr>
        <w:t>专业，硕士研究生及以上学历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 w:val="32"/>
          <w:szCs w:val="32"/>
        </w:rPr>
        <w:t>学位；</w:t>
      </w:r>
    </w:p>
    <w:p w14:paraId="369187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具有</w:t>
      </w:r>
      <w:r>
        <w:rPr>
          <w:rFonts w:ascii="华文仿宋" w:hAnsi="华文仿宋" w:eastAsia="华文仿宋" w:cs="华文仿宋"/>
          <w:sz w:val="32"/>
          <w:szCs w:val="32"/>
        </w:rPr>
        <w:t>基金从业资格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同时</w:t>
      </w:r>
      <w:r>
        <w:rPr>
          <w:rFonts w:ascii="华文仿宋" w:hAnsi="华文仿宋" w:eastAsia="华文仿宋" w:cs="华文仿宋"/>
          <w:sz w:val="32"/>
          <w:szCs w:val="32"/>
        </w:rPr>
        <w:t>具有CPA、</w:t>
      </w:r>
      <w:r>
        <w:rPr>
          <w:rFonts w:hint="eastAsia" w:ascii="华文仿宋" w:hAnsi="华文仿宋" w:eastAsia="华文仿宋" w:cs="华文仿宋"/>
          <w:sz w:val="32"/>
          <w:szCs w:val="32"/>
        </w:rPr>
        <w:t>保代、法律从业资格证</w:t>
      </w:r>
      <w:r>
        <w:rPr>
          <w:rFonts w:ascii="华文仿宋" w:hAnsi="华文仿宋" w:eastAsia="华文仿宋" w:cs="华文仿宋"/>
          <w:sz w:val="32"/>
          <w:szCs w:val="32"/>
        </w:rPr>
        <w:t>等证书者优先；</w:t>
      </w:r>
    </w:p>
    <w:p w14:paraId="59D5CA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</w:t>
      </w:r>
      <w:r>
        <w:rPr>
          <w:rFonts w:ascii="华文仿宋" w:hAnsi="华文仿宋" w:eastAsia="华文仿宋" w:cs="华文仿宋"/>
          <w:sz w:val="32"/>
          <w:szCs w:val="32"/>
        </w:rPr>
        <w:t>具有</w:t>
      </w:r>
      <w:r>
        <w:rPr>
          <w:rFonts w:hint="eastAsia" w:ascii="华文仿宋" w:hAnsi="华文仿宋" w:eastAsia="华文仿宋" w:cs="华文仿宋"/>
          <w:sz w:val="32"/>
          <w:szCs w:val="32"/>
        </w:rPr>
        <w:t>资金</w:t>
      </w:r>
      <w:r>
        <w:rPr>
          <w:rFonts w:ascii="华文仿宋" w:hAnsi="华文仿宋" w:eastAsia="华文仿宋" w:cs="华文仿宋"/>
          <w:sz w:val="32"/>
          <w:szCs w:val="32"/>
        </w:rPr>
        <w:t>募集</w:t>
      </w:r>
      <w:r>
        <w:rPr>
          <w:rFonts w:hint="eastAsia" w:ascii="华文仿宋" w:hAnsi="华文仿宋" w:eastAsia="华文仿宋" w:cs="华文仿宋"/>
          <w:sz w:val="32"/>
          <w:szCs w:val="32"/>
        </w:rPr>
        <w:t>、基金投资、基金退出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</w:t>
      </w:r>
      <w:r>
        <w:rPr>
          <w:rFonts w:ascii="华文仿宋" w:hAnsi="华文仿宋" w:eastAsia="华文仿宋" w:cs="华文仿宋"/>
          <w:sz w:val="32"/>
          <w:szCs w:val="32"/>
        </w:rPr>
        <w:t>操盘经验；具有</w:t>
      </w:r>
      <w:r>
        <w:rPr>
          <w:rFonts w:hint="eastAsia" w:ascii="华文仿宋" w:hAnsi="华文仿宋" w:eastAsia="华文仿宋" w:cs="华文仿宋"/>
          <w:sz w:val="32"/>
          <w:szCs w:val="32"/>
        </w:rPr>
        <w:t>行业知名的私募股权基金管理公司、</w:t>
      </w:r>
      <w:r>
        <w:rPr>
          <w:rFonts w:ascii="华文仿宋" w:hAnsi="华文仿宋" w:eastAsia="华文仿宋" w:cs="华文仿宋"/>
          <w:sz w:val="32"/>
          <w:szCs w:val="32"/>
        </w:rPr>
        <w:t>投资机构</w:t>
      </w:r>
      <w:r>
        <w:rPr>
          <w:rFonts w:hint="eastAsia" w:ascii="华文仿宋" w:hAnsi="华文仿宋" w:eastAsia="华文仿宋" w:cs="华文仿宋"/>
          <w:sz w:val="32"/>
          <w:szCs w:val="32"/>
        </w:rPr>
        <w:t>、证券公司、</w:t>
      </w:r>
      <w:r>
        <w:rPr>
          <w:rFonts w:ascii="华文仿宋" w:hAnsi="华文仿宋" w:eastAsia="华文仿宋" w:cs="华文仿宋"/>
          <w:sz w:val="32"/>
          <w:szCs w:val="32"/>
        </w:rPr>
        <w:t>会计师事务所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ascii="华文仿宋" w:hAnsi="华文仿宋" w:eastAsia="华文仿宋" w:cs="华文仿宋"/>
          <w:sz w:val="32"/>
          <w:szCs w:val="32"/>
        </w:rPr>
        <w:t>国有上市公司或大型国有企业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sz w:val="32"/>
          <w:szCs w:val="32"/>
        </w:rPr>
        <w:t>工作经历之一；</w:t>
      </w:r>
    </w:p>
    <w:p w14:paraId="436C09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</w:t>
      </w:r>
      <w:r>
        <w:rPr>
          <w:rFonts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具有</w:t>
      </w:r>
      <w:r>
        <w:rPr>
          <w:rFonts w:ascii="华文仿宋" w:hAnsi="华文仿宋" w:eastAsia="华文仿宋" w:cs="华文仿宋"/>
          <w:sz w:val="32"/>
          <w:szCs w:val="32"/>
        </w:rPr>
        <w:t>5年以上股权投资工作经验</w:t>
      </w:r>
      <w:r>
        <w:rPr>
          <w:rFonts w:hint="eastAsia" w:ascii="华文仿宋" w:hAnsi="华文仿宋" w:eastAsia="华文仿宋" w:cs="华文仿宋"/>
          <w:sz w:val="32"/>
          <w:szCs w:val="32"/>
        </w:rPr>
        <w:t>，能够独立完成投资项目全流程业务，具有可证实的优秀投资业绩；</w:t>
      </w:r>
      <w:r>
        <w:rPr>
          <w:rFonts w:ascii="华文仿宋" w:hAnsi="华文仿宋" w:eastAsia="华文仿宋" w:cs="华文仿宋"/>
          <w:sz w:val="32"/>
          <w:szCs w:val="32"/>
        </w:rPr>
        <w:t>具备独立开展行业分析、企业分析、财务分析、投资测算等能力</w:t>
      </w:r>
      <w:r>
        <w:rPr>
          <w:rFonts w:hint="eastAsia" w:ascii="华文仿宋" w:hAnsi="华文仿宋" w:eastAsia="华文仿宋" w:cs="华文仿宋"/>
          <w:sz w:val="32"/>
          <w:szCs w:val="32"/>
        </w:rPr>
        <w:t>；符合中基协《登记备案办法》规定的投资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总监</w:t>
      </w:r>
      <w:r>
        <w:rPr>
          <w:rFonts w:hint="eastAsia" w:ascii="华文仿宋" w:hAnsi="华文仿宋" w:eastAsia="华文仿宋" w:cs="华文仿宋"/>
          <w:sz w:val="32"/>
          <w:szCs w:val="32"/>
        </w:rPr>
        <w:t>备案条件，</w:t>
      </w:r>
      <w:r>
        <w:rPr>
          <w:rFonts w:ascii="华文仿宋" w:hAnsi="华文仿宋" w:eastAsia="华文仿宋" w:cs="华文仿宋"/>
          <w:sz w:val="32"/>
          <w:szCs w:val="32"/>
        </w:rPr>
        <w:t>至少拥有</w:t>
      </w: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ascii="华文仿宋" w:hAnsi="华文仿宋" w:eastAsia="华文仿宋" w:cs="华文仿宋"/>
          <w:sz w:val="32"/>
          <w:szCs w:val="32"/>
        </w:rPr>
        <w:t>起主导投资未上市企业</w:t>
      </w:r>
      <w:r>
        <w:rPr>
          <w:rFonts w:hint="eastAsia" w:ascii="华文仿宋" w:hAnsi="华文仿宋" w:eastAsia="华文仿宋" w:cs="华文仿宋"/>
          <w:sz w:val="32"/>
          <w:szCs w:val="32"/>
        </w:rPr>
        <w:t>并成功退出</w:t>
      </w:r>
      <w:r>
        <w:rPr>
          <w:rFonts w:ascii="华文仿宋" w:hAnsi="华文仿宋" w:eastAsia="华文仿宋" w:cs="华文仿宋"/>
          <w:sz w:val="32"/>
          <w:szCs w:val="32"/>
        </w:rPr>
        <w:t>的项目经验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 w14:paraId="1CE714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</w:t>
      </w:r>
      <w:r>
        <w:rPr>
          <w:rFonts w:ascii="华文仿宋" w:hAnsi="华文仿宋" w:eastAsia="华文仿宋" w:cs="华文仿宋"/>
          <w:sz w:val="32"/>
          <w:szCs w:val="32"/>
        </w:rPr>
        <w:t>熟悉</w:t>
      </w:r>
      <w:r>
        <w:rPr>
          <w:rFonts w:hint="eastAsia" w:ascii="华文仿宋" w:hAnsi="华文仿宋" w:eastAsia="华文仿宋" w:cs="华文仿宋"/>
          <w:sz w:val="32"/>
          <w:szCs w:val="32"/>
        </w:rPr>
        <w:t>国资委、证监会、中基协、发改委、工信部、科技部等</w:t>
      </w:r>
      <w:r>
        <w:rPr>
          <w:rFonts w:ascii="华文仿宋" w:hAnsi="华文仿宋" w:eastAsia="华文仿宋" w:cs="华文仿宋"/>
          <w:sz w:val="32"/>
          <w:szCs w:val="32"/>
        </w:rPr>
        <w:t>基金</w:t>
      </w:r>
      <w:r>
        <w:rPr>
          <w:rFonts w:hint="eastAsia" w:ascii="华文仿宋" w:hAnsi="华文仿宋" w:eastAsia="华文仿宋" w:cs="华文仿宋"/>
          <w:sz w:val="32"/>
          <w:szCs w:val="32"/>
        </w:rPr>
        <w:t>投资</w:t>
      </w:r>
      <w:r>
        <w:rPr>
          <w:rFonts w:ascii="华文仿宋" w:hAnsi="华文仿宋" w:eastAsia="华文仿宋" w:cs="华文仿宋"/>
          <w:sz w:val="32"/>
          <w:szCs w:val="32"/>
        </w:rPr>
        <w:t>监管</w:t>
      </w:r>
      <w:r>
        <w:rPr>
          <w:rFonts w:hint="eastAsia" w:ascii="华文仿宋" w:hAnsi="华文仿宋" w:eastAsia="华文仿宋" w:cs="华文仿宋"/>
          <w:sz w:val="32"/>
          <w:szCs w:val="32"/>
        </w:rPr>
        <w:t>政策和行业支持政策</w:t>
      </w:r>
      <w:r>
        <w:rPr>
          <w:rFonts w:ascii="华文仿宋" w:hAnsi="华文仿宋" w:eastAsia="华文仿宋" w:cs="华文仿宋"/>
          <w:sz w:val="32"/>
          <w:szCs w:val="32"/>
        </w:rPr>
        <w:t>；具有丰富的</w:t>
      </w:r>
      <w:r>
        <w:rPr>
          <w:rFonts w:hint="eastAsia" w:ascii="华文仿宋" w:hAnsi="华文仿宋" w:eastAsia="华文仿宋" w:cs="华文仿宋"/>
          <w:sz w:val="32"/>
          <w:szCs w:val="32"/>
        </w:rPr>
        <w:t>优质</w:t>
      </w:r>
      <w:r>
        <w:rPr>
          <w:rFonts w:ascii="华文仿宋" w:hAnsi="华文仿宋" w:eastAsia="华文仿宋" w:cs="华文仿宋"/>
          <w:sz w:val="32"/>
          <w:szCs w:val="32"/>
        </w:rPr>
        <w:t>项目资源和</w:t>
      </w:r>
      <w:r>
        <w:rPr>
          <w:rFonts w:hint="eastAsia" w:ascii="华文仿宋" w:hAnsi="华文仿宋" w:eastAsia="华文仿宋" w:cs="华文仿宋"/>
          <w:sz w:val="32"/>
          <w:szCs w:val="32"/>
        </w:rPr>
        <w:t>稳定的</w:t>
      </w:r>
      <w:r>
        <w:rPr>
          <w:rFonts w:ascii="华文仿宋" w:hAnsi="华文仿宋" w:eastAsia="华文仿宋" w:cs="华文仿宋"/>
          <w:sz w:val="32"/>
          <w:szCs w:val="32"/>
        </w:rPr>
        <w:t>募资渠道；具备良好的优质项目搜寻、策划和资源整合能力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  <w:r>
        <w:rPr>
          <w:rFonts w:ascii="华文仿宋" w:hAnsi="华文仿宋" w:eastAsia="华文仿宋" w:cs="华文仿宋"/>
          <w:sz w:val="32"/>
          <w:szCs w:val="32"/>
        </w:rPr>
        <w:t>富有团队精神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ascii="华文仿宋" w:hAnsi="华文仿宋" w:eastAsia="华文仿宋" w:cs="华文仿宋"/>
          <w:sz w:val="32"/>
          <w:szCs w:val="32"/>
        </w:rPr>
        <w:t>抗压能力</w:t>
      </w:r>
      <w:r>
        <w:rPr>
          <w:rFonts w:hint="eastAsia" w:ascii="华文仿宋" w:hAnsi="华文仿宋" w:eastAsia="华文仿宋" w:cs="华文仿宋"/>
          <w:sz w:val="32"/>
          <w:szCs w:val="32"/>
        </w:rPr>
        <w:t>较强；</w:t>
      </w:r>
    </w:p>
    <w:p w14:paraId="79FEF9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6.熟悉生物技术、医药、医疗器械、新能源、新材料、应急装备等集团主业；</w:t>
      </w:r>
    </w:p>
    <w:p w14:paraId="299559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7.具备独立进行项目获取、考察调研、项目立项、尽职调查、可行性研究、交易架构设计、协议谈判、交易推进、投后管理、项目退出等全流程的操作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经验</w:t>
      </w:r>
      <w:r>
        <w:rPr>
          <w:rFonts w:hint="eastAsia" w:ascii="华文仿宋" w:hAnsi="华文仿宋" w:eastAsia="华文仿宋" w:cs="华文仿宋"/>
          <w:sz w:val="32"/>
          <w:szCs w:val="32"/>
        </w:rPr>
        <w:t>和成功案例；</w:t>
      </w:r>
    </w:p>
    <w:p w14:paraId="3E12C1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8.</w:t>
      </w:r>
      <w:r>
        <w:rPr>
          <w:rFonts w:hint="eastAsia" w:ascii="华文仿宋" w:hAnsi="华文仿宋" w:eastAsia="华文仿宋" w:cs="华文仿宋"/>
          <w:sz w:val="32"/>
          <w:szCs w:val="32"/>
        </w:rPr>
        <w:t>年龄不超过45岁（1978年1月1日之后出生）。</w:t>
      </w:r>
    </w:p>
    <w:p w14:paraId="259F2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.特别优秀的可适当放宽条件。</w:t>
      </w:r>
    </w:p>
    <w:p w14:paraId="554AD0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、风控总监</w:t>
      </w:r>
    </w:p>
    <w:p w14:paraId="04D1B88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（一）招聘人数：1人</w:t>
      </w:r>
    </w:p>
    <w:p w14:paraId="42DD468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（二）岗位职责：</w:t>
      </w:r>
    </w:p>
    <w:p w14:paraId="0D5F02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1.承担绩效指标，完成年度考核任务；</w:t>
      </w:r>
    </w:p>
    <w:p w14:paraId="2A8246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2.负责全面管理公司合规风险，建立完善合规风险管理制度，健全合规风险管理体系；</w:t>
      </w:r>
    </w:p>
    <w:p w14:paraId="097FCD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3.负责公司投资项目的风险评估、审核、监控、处置等工作；</w:t>
      </w:r>
    </w:p>
    <w:p w14:paraId="63FC19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4.负责公司投资项目后续风险跟踪，全程监控项目投后合规风险管理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 w14:paraId="44384D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5.完成领导交办的其他工作。</w:t>
      </w:r>
    </w:p>
    <w:p w14:paraId="073B179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（三）任职资格：</w:t>
      </w:r>
    </w:p>
    <w:p w14:paraId="1FBFF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1.投资、金融、财务、会计、企业管理、法律、理工类（冶金、新能源、新材料、医药生物）等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sz w:val="32"/>
          <w:szCs w:val="32"/>
        </w:rPr>
        <w:t>专业，硕士研究生及以上学历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 w:val="32"/>
          <w:szCs w:val="32"/>
        </w:rPr>
        <w:t>学位；</w:t>
      </w:r>
    </w:p>
    <w:p w14:paraId="291B05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具有</w:t>
      </w:r>
      <w:r>
        <w:rPr>
          <w:rFonts w:hint="eastAsia" w:ascii="华文仿宋" w:hAnsi="华文仿宋" w:eastAsia="华文仿宋" w:cs="华文仿宋"/>
          <w:sz w:val="32"/>
          <w:szCs w:val="32"/>
        </w:rPr>
        <w:t>基金从业资格，符合中基协《登记备案办法》规定的合规风控负责人条件。具有基金公司合规风控负责人经历，</w:t>
      </w:r>
      <w:r>
        <w:rPr>
          <w:rFonts w:ascii="华文仿宋" w:hAnsi="华文仿宋" w:eastAsia="华文仿宋" w:cs="华文仿宋"/>
          <w:sz w:val="32"/>
          <w:szCs w:val="32"/>
        </w:rPr>
        <w:t>具有CPA、</w:t>
      </w:r>
      <w:r>
        <w:rPr>
          <w:rFonts w:hint="eastAsia" w:ascii="华文仿宋" w:hAnsi="华文仿宋" w:eastAsia="华文仿宋" w:cs="华文仿宋"/>
          <w:sz w:val="32"/>
          <w:szCs w:val="32"/>
        </w:rPr>
        <w:t>保代、法律从业资格证</w:t>
      </w:r>
      <w:r>
        <w:rPr>
          <w:rFonts w:ascii="华文仿宋" w:hAnsi="华文仿宋" w:eastAsia="华文仿宋" w:cs="华文仿宋"/>
          <w:sz w:val="32"/>
          <w:szCs w:val="32"/>
        </w:rPr>
        <w:t>等证书者优先；</w:t>
      </w:r>
    </w:p>
    <w:p w14:paraId="5B5CD3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3.具有3</w:t>
      </w:r>
      <w:r>
        <w:rPr>
          <w:rFonts w:ascii="华文仿宋" w:hAnsi="华文仿宋" w:eastAsia="华文仿宋" w:cs="华文仿宋"/>
          <w:sz w:val="32"/>
          <w:szCs w:val="32"/>
        </w:rPr>
        <w:t>年以上</w:t>
      </w:r>
      <w:r>
        <w:rPr>
          <w:rFonts w:hint="eastAsia" w:ascii="华文仿宋" w:hAnsi="华文仿宋" w:eastAsia="华文仿宋" w:cs="华文仿宋"/>
          <w:sz w:val="32"/>
          <w:szCs w:val="32"/>
        </w:rPr>
        <w:t>基金公司、投资公司合规风控管理</w:t>
      </w:r>
      <w:r>
        <w:rPr>
          <w:rFonts w:ascii="华文仿宋" w:hAnsi="华文仿宋" w:eastAsia="华文仿宋" w:cs="华文仿宋"/>
          <w:sz w:val="32"/>
          <w:szCs w:val="32"/>
        </w:rPr>
        <w:t>工作经验</w:t>
      </w:r>
      <w:r>
        <w:rPr>
          <w:rFonts w:hint="eastAsia" w:ascii="华文仿宋" w:hAnsi="华文仿宋" w:eastAsia="华文仿宋" w:cs="华文仿宋"/>
          <w:sz w:val="32"/>
          <w:szCs w:val="32"/>
        </w:rPr>
        <w:t>，能够独立完成合规风控全流程业务，具有可证实的优秀合规风险控制成果；</w:t>
      </w:r>
    </w:p>
    <w:p w14:paraId="7FA479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4.具有较强的组织协调能力、判断分析能力和抗压能力，具有高度的风控意识，敬业精神和职业道德；</w:t>
      </w:r>
    </w:p>
    <w:p w14:paraId="528351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</w:rPr>
        <w:t>年龄不超过45岁（1978年1月1日之后出生）。</w:t>
      </w:r>
    </w:p>
    <w:p w14:paraId="57D1AD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.特别优秀的可适当放宽条件。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C9C365-A7E7-4B23-86ED-867B79AFF6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29C015-D0A2-4DD5-917A-F19DDF45BD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080DA9-54EA-47B5-8F16-E1525D1F114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4C320D9-61A9-4F33-8B9D-2B74E20D2C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FC528C0-B000-4973-B9D2-B701A6F9BF5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C242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2184C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2184C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TJjMDRjNzk4MmQzN2JiNzUyZTAxMDgwNGU5MzcifQ=="/>
  </w:docVars>
  <w:rsids>
    <w:rsidRoot w:val="00A8452E"/>
    <w:rsid w:val="00251D0A"/>
    <w:rsid w:val="00272179"/>
    <w:rsid w:val="002C610D"/>
    <w:rsid w:val="003F5186"/>
    <w:rsid w:val="00522606"/>
    <w:rsid w:val="007C612D"/>
    <w:rsid w:val="008B19D7"/>
    <w:rsid w:val="008B4543"/>
    <w:rsid w:val="008D6ECC"/>
    <w:rsid w:val="00903CE9"/>
    <w:rsid w:val="00973C30"/>
    <w:rsid w:val="009C52B0"/>
    <w:rsid w:val="00A02D62"/>
    <w:rsid w:val="00A8452E"/>
    <w:rsid w:val="00CB7204"/>
    <w:rsid w:val="00D6220F"/>
    <w:rsid w:val="00FE4E3B"/>
    <w:rsid w:val="01F3293C"/>
    <w:rsid w:val="020B6A0C"/>
    <w:rsid w:val="026D3223"/>
    <w:rsid w:val="028E13EB"/>
    <w:rsid w:val="032C4E8C"/>
    <w:rsid w:val="03316A3D"/>
    <w:rsid w:val="03A865F1"/>
    <w:rsid w:val="041A1188"/>
    <w:rsid w:val="0442248D"/>
    <w:rsid w:val="04842AA6"/>
    <w:rsid w:val="04967330"/>
    <w:rsid w:val="050503E2"/>
    <w:rsid w:val="05527330"/>
    <w:rsid w:val="058A615F"/>
    <w:rsid w:val="059B00A7"/>
    <w:rsid w:val="05A56014"/>
    <w:rsid w:val="05DB4947"/>
    <w:rsid w:val="068439DF"/>
    <w:rsid w:val="06A25465"/>
    <w:rsid w:val="06D66EBD"/>
    <w:rsid w:val="06E31D05"/>
    <w:rsid w:val="07A56FBB"/>
    <w:rsid w:val="081E4FBF"/>
    <w:rsid w:val="088A7F5F"/>
    <w:rsid w:val="08E104C7"/>
    <w:rsid w:val="08FF6B9F"/>
    <w:rsid w:val="09CB146A"/>
    <w:rsid w:val="09D122E9"/>
    <w:rsid w:val="09D92F4C"/>
    <w:rsid w:val="0A256191"/>
    <w:rsid w:val="0A481E7F"/>
    <w:rsid w:val="0ABB4D47"/>
    <w:rsid w:val="0B043FF8"/>
    <w:rsid w:val="0B084362"/>
    <w:rsid w:val="0B7078E0"/>
    <w:rsid w:val="0BCA076E"/>
    <w:rsid w:val="0C3A73E1"/>
    <w:rsid w:val="0CB67D95"/>
    <w:rsid w:val="0CBE50C5"/>
    <w:rsid w:val="0CDD2D53"/>
    <w:rsid w:val="0CEE24F0"/>
    <w:rsid w:val="0CF307C8"/>
    <w:rsid w:val="0CFD33F5"/>
    <w:rsid w:val="0D6766A1"/>
    <w:rsid w:val="0E511C4A"/>
    <w:rsid w:val="0F340C24"/>
    <w:rsid w:val="0F7200CA"/>
    <w:rsid w:val="0F76748F"/>
    <w:rsid w:val="100D488A"/>
    <w:rsid w:val="102E4014"/>
    <w:rsid w:val="10C04E65"/>
    <w:rsid w:val="10CD7582"/>
    <w:rsid w:val="10FE4F55"/>
    <w:rsid w:val="115E0B93"/>
    <w:rsid w:val="11BE3980"/>
    <w:rsid w:val="13B13837"/>
    <w:rsid w:val="13E83C63"/>
    <w:rsid w:val="13F6294C"/>
    <w:rsid w:val="14096B23"/>
    <w:rsid w:val="147C72F5"/>
    <w:rsid w:val="148069B2"/>
    <w:rsid w:val="149106F4"/>
    <w:rsid w:val="15175173"/>
    <w:rsid w:val="15800398"/>
    <w:rsid w:val="15AB60E4"/>
    <w:rsid w:val="15D4483C"/>
    <w:rsid w:val="15DB5052"/>
    <w:rsid w:val="15F603F0"/>
    <w:rsid w:val="16247C45"/>
    <w:rsid w:val="162D4D4B"/>
    <w:rsid w:val="16450A11"/>
    <w:rsid w:val="165B2F3A"/>
    <w:rsid w:val="16E96CD1"/>
    <w:rsid w:val="17391D74"/>
    <w:rsid w:val="174A3E5A"/>
    <w:rsid w:val="176C18A3"/>
    <w:rsid w:val="17CC0594"/>
    <w:rsid w:val="18910E95"/>
    <w:rsid w:val="18BA4824"/>
    <w:rsid w:val="19017DC9"/>
    <w:rsid w:val="190653E0"/>
    <w:rsid w:val="19923117"/>
    <w:rsid w:val="19AA220F"/>
    <w:rsid w:val="19DD0836"/>
    <w:rsid w:val="19DF45AE"/>
    <w:rsid w:val="1A163D48"/>
    <w:rsid w:val="1B1D0435"/>
    <w:rsid w:val="1B3C77DE"/>
    <w:rsid w:val="1B6D30A7"/>
    <w:rsid w:val="1BA01B1B"/>
    <w:rsid w:val="1BF9122C"/>
    <w:rsid w:val="1C0876C1"/>
    <w:rsid w:val="1C092B88"/>
    <w:rsid w:val="1D104A7F"/>
    <w:rsid w:val="1D214EDE"/>
    <w:rsid w:val="1DD20212"/>
    <w:rsid w:val="1DDE4B7D"/>
    <w:rsid w:val="1E312EFF"/>
    <w:rsid w:val="1EC45B21"/>
    <w:rsid w:val="1EE44415"/>
    <w:rsid w:val="1F466D8B"/>
    <w:rsid w:val="1F5E5F75"/>
    <w:rsid w:val="20104D96"/>
    <w:rsid w:val="208C6B12"/>
    <w:rsid w:val="20914128"/>
    <w:rsid w:val="20A5007B"/>
    <w:rsid w:val="21D910B8"/>
    <w:rsid w:val="21E65AC0"/>
    <w:rsid w:val="23887A65"/>
    <w:rsid w:val="23BF1C03"/>
    <w:rsid w:val="23C12F77"/>
    <w:rsid w:val="243E53F9"/>
    <w:rsid w:val="24CA7C09"/>
    <w:rsid w:val="25357778"/>
    <w:rsid w:val="2546187F"/>
    <w:rsid w:val="254F0A8D"/>
    <w:rsid w:val="2577464B"/>
    <w:rsid w:val="25D31A4A"/>
    <w:rsid w:val="26591245"/>
    <w:rsid w:val="26AB75C6"/>
    <w:rsid w:val="26BA3F3C"/>
    <w:rsid w:val="26CF1507"/>
    <w:rsid w:val="26FE3B9A"/>
    <w:rsid w:val="271810FC"/>
    <w:rsid w:val="27363334"/>
    <w:rsid w:val="274E2D73"/>
    <w:rsid w:val="276500BD"/>
    <w:rsid w:val="276F6846"/>
    <w:rsid w:val="27704950"/>
    <w:rsid w:val="279802A7"/>
    <w:rsid w:val="28081242"/>
    <w:rsid w:val="280D0539"/>
    <w:rsid w:val="28335AC5"/>
    <w:rsid w:val="28AB0002"/>
    <w:rsid w:val="28AD1D1C"/>
    <w:rsid w:val="28EF232F"/>
    <w:rsid w:val="297168A5"/>
    <w:rsid w:val="2A4202FD"/>
    <w:rsid w:val="2A5C57A7"/>
    <w:rsid w:val="2AEF03C9"/>
    <w:rsid w:val="2B373109"/>
    <w:rsid w:val="2B7E174D"/>
    <w:rsid w:val="2B932D42"/>
    <w:rsid w:val="2BCC79AA"/>
    <w:rsid w:val="2BDB094E"/>
    <w:rsid w:val="2BE430CB"/>
    <w:rsid w:val="2C597D1A"/>
    <w:rsid w:val="2C64742D"/>
    <w:rsid w:val="2CA425F5"/>
    <w:rsid w:val="2D636E4D"/>
    <w:rsid w:val="2DD37B2E"/>
    <w:rsid w:val="2DFD1EF2"/>
    <w:rsid w:val="2E721847"/>
    <w:rsid w:val="2E73252E"/>
    <w:rsid w:val="2E772BB0"/>
    <w:rsid w:val="2E7D7A9A"/>
    <w:rsid w:val="2EA15E7F"/>
    <w:rsid w:val="2EAB28FB"/>
    <w:rsid w:val="2F7B6D72"/>
    <w:rsid w:val="2FB90FA6"/>
    <w:rsid w:val="300E46D5"/>
    <w:rsid w:val="310224D9"/>
    <w:rsid w:val="313905F0"/>
    <w:rsid w:val="31487D77"/>
    <w:rsid w:val="319D56C3"/>
    <w:rsid w:val="31D40319"/>
    <w:rsid w:val="32730156"/>
    <w:rsid w:val="333472C1"/>
    <w:rsid w:val="33602DC2"/>
    <w:rsid w:val="33CD3272"/>
    <w:rsid w:val="340A0022"/>
    <w:rsid w:val="3440362D"/>
    <w:rsid w:val="345B262C"/>
    <w:rsid w:val="35D92E97"/>
    <w:rsid w:val="360402A5"/>
    <w:rsid w:val="36703D6C"/>
    <w:rsid w:val="37144F05"/>
    <w:rsid w:val="37237741"/>
    <w:rsid w:val="376F6730"/>
    <w:rsid w:val="378400EB"/>
    <w:rsid w:val="379245B6"/>
    <w:rsid w:val="37BC4683"/>
    <w:rsid w:val="37E1553E"/>
    <w:rsid w:val="37E62E00"/>
    <w:rsid w:val="38174ABC"/>
    <w:rsid w:val="3834566E"/>
    <w:rsid w:val="3851222B"/>
    <w:rsid w:val="385950D4"/>
    <w:rsid w:val="38657F1D"/>
    <w:rsid w:val="39565AB7"/>
    <w:rsid w:val="3A192D6D"/>
    <w:rsid w:val="3AA12701"/>
    <w:rsid w:val="3AC76C6D"/>
    <w:rsid w:val="3ACD0587"/>
    <w:rsid w:val="3AF839F0"/>
    <w:rsid w:val="3B194FEF"/>
    <w:rsid w:val="3BC71C21"/>
    <w:rsid w:val="3CB41A92"/>
    <w:rsid w:val="3E063608"/>
    <w:rsid w:val="3E45307D"/>
    <w:rsid w:val="3F006A4E"/>
    <w:rsid w:val="3FB56B0D"/>
    <w:rsid w:val="402B55A8"/>
    <w:rsid w:val="41993C78"/>
    <w:rsid w:val="41994793"/>
    <w:rsid w:val="42022339"/>
    <w:rsid w:val="423B7BDB"/>
    <w:rsid w:val="424B3CDF"/>
    <w:rsid w:val="425D7EB7"/>
    <w:rsid w:val="42D9578F"/>
    <w:rsid w:val="42E002AB"/>
    <w:rsid w:val="435C5DD2"/>
    <w:rsid w:val="43695305"/>
    <w:rsid w:val="43D50882"/>
    <w:rsid w:val="43D67F21"/>
    <w:rsid w:val="44022ABA"/>
    <w:rsid w:val="44D206E8"/>
    <w:rsid w:val="451A5BEB"/>
    <w:rsid w:val="46517D32"/>
    <w:rsid w:val="467E4696"/>
    <w:rsid w:val="469D4D26"/>
    <w:rsid w:val="472D139E"/>
    <w:rsid w:val="473E02B7"/>
    <w:rsid w:val="47682FB5"/>
    <w:rsid w:val="48653621"/>
    <w:rsid w:val="48BB7BE9"/>
    <w:rsid w:val="48DB0B08"/>
    <w:rsid w:val="493F5D81"/>
    <w:rsid w:val="4A066F45"/>
    <w:rsid w:val="4A396B13"/>
    <w:rsid w:val="4AE66E7A"/>
    <w:rsid w:val="4B475260"/>
    <w:rsid w:val="4B693428"/>
    <w:rsid w:val="4B86222C"/>
    <w:rsid w:val="4BF93620"/>
    <w:rsid w:val="4C407D54"/>
    <w:rsid w:val="4C685AE0"/>
    <w:rsid w:val="4CB22BAD"/>
    <w:rsid w:val="4CDE39A2"/>
    <w:rsid w:val="4D16138E"/>
    <w:rsid w:val="4D1F46E6"/>
    <w:rsid w:val="4D4B1038"/>
    <w:rsid w:val="4E224089"/>
    <w:rsid w:val="4E3C29ED"/>
    <w:rsid w:val="4FDA68B6"/>
    <w:rsid w:val="50B138A7"/>
    <w:rsid w:val="50B60063"/>
    <w:rsid w:val="50C07F8E"/>
    <w:rsid w:val="50D61560"/>
    <w:rsid w:val="50E90B3C"/>
    <w:rsid w:val="512205AF"/>
    <w:rsid w:val="512A31EF"/>
    <w:rsid w:val="52497B10"/>
    <w:rsid w:val="527A5F1B"/>
    <w:rsid w:val="52862E42"/>
    <w:rsid w:val="52BB6C5F"/>
    <w:rsid w:val="534C78B7"/>
    <w:rsid w:val="53AE40CE"/>
    <w:rsid w:val="53D12D90"/>
    <w:rsid w:val="53E74F91"/>
    <w:rsid w:val="54A43723"/>
    <w:rsid w:val="54E74EE1"/>
    <w:rsid w:val="55444388"/>
    <w:rsid w:val="55651614"/>
    <w:rsid w:val="55713605"/>
    <w:rsid w:val="557A2818"/>
    <w:rsid w:val="55A51501"/>
    <w:rsid w:val="563814F8"/>
    <w:rsid w:val="56570A4D"/>
    <w:rsid w:val="56AF6ADB"/>
    <w:rsid w:val="56B934B6"/>
    <w:rsid w:val="573C7C43"/>
    <w:rsid w:val="57527466"/>
    <w:rsid w:val="57AD3D06"/>
    <w:rsid w:val="57AE6D93"/>
    <w:rsid w:val="57FB7AFE"/>
    <w:rsid w:val="58311772"/>
    <w:rsid w:val="583D1EC5"/>
    <w:rsid w:val="58505FD6"/>
    <w:rsid w:val="587B479B"/>
    <w:rsid w:val="59875AED"/>
    <w:rsid w:val="59F00EDA"/>
    <w:rsid w:val="5A557BF5"/>
    <w:rsid w:val="5A74310C"/>
    <w:rsid w:val="5A9769EF"/>
    <w:rsid w:val="5AB521E6"/>
    <w:rsid w:val="5AB719FE"/>
    <w:rsid w:val="5ACB37B8"/>
    <w:rsid w:val="5AF50835"/>
    <w:rsid w:val="5AF91405"/>
    <w:rsid w:val="5B7420A1"/>
    <w:rsid w:val="5BA31272"/>
    <w:rsid w:val="5BA341DB"/>
    <w:rsid w:val="5BBC325A"/>
    <w:rsid w:val="5CB32755"/>
    <w:rsid w:val="5CFD6E93"/>
    <w:rsid w:val="5D4B682B"/>
    <w:rsid w:val="5E0A45F7"/>
    <w:rsid w:val="5E6F4BB6"/>
    <w:rsid w:val="5EE01182"/>
    <w:rsid w:val="5F6940CF"/>
    <w:rsid w:val="5F717FA2"/>
    <w:rsid w:val="5FB52C88"/>
    <w:rsid w:val="5FDC1FC3"/>
    <w:rsid w:val="600030FB"/>
    <w:rsid w:val="603D6F06"/>
    <w:rsid w:val="60651FB9"/>
    <w:rsid w:val="610371FD"/>
    <w:rsid w:val="62326812"/>
    <w:rsid w:val="63343EC4"/>
    <w:rsid w:val="63AE3C76"/>
    <w:rsid w:val="63B17B37"/>
    <w:rsid w:val="63DD33B9"/>
    <w:rsid w:val="64104D7E"/>
    <w:rsid w:val="64354398"/>
    <w:rsid w:val="64861B9E"/>
    <w:rsid w:val="64FB3632"/>
    <w:rsid w:val="64FD3107"/>
    <w:rsid w:val="65114E2E"/>
    <w:rsid w:val="651C0EE8"/>
    <w:rsid w:val="65301E05"/>
    <w:rsid w:val="65794602"/>
    <w:rsid w:val="65BD2897"/>
    <w:rsid w:val="65E16585"/>
    <w:rsid w:val="6680185B"/>
    <w:rsid w:val="6694184A"/>
    <w:rsid w:val="669B2BD8"/>
    <w:rsid w:val="675B5EC3"/>
    <w:rsid w:val="6764746E"/>
    <w:rsid w:val="68464DC5"/>
    <w:rsid w:val="68CD1EC8"/>
    <w:rsid w:val="68DF055F"/>
    <w:rsid w:val="69655636"/>
    <w:rsid w:val="696A0BD3"/>
    <w:rsid w:val="69904572"/>
    <w:rsid w:val="699E0E29"/>
    <w:rsid w:val="6A274783"/>
    <w:rsid w:val="6A794FDE"/>
    <w:rsid w:val="6A980F07"/>
    <w:rsid w:val="6A9F0D14"/>
    <w:rsid w:val="6AB2229E"/>
    <w:rsid w:val="6ACA583A"/>
    <w:rsid w:val="6AD00976"/>
    <w:rsid w:val="6AE14931"/>
    <w:rsid w:val="6B073D51"/>
    <w:rsid w:val="6B091A04"/>
    <w:rsid w:val="6BCA4AE0"/>
    <w:rsid w:val="6C7F62CD"/>
    <w:rsid w:val="6D3F6EA2"/>
    <w:rsid w:val="6D655CC8"/>
    <w:rsid w:val="6E3D6DC0"/>
    <w:rsid w:val="6E510020"/>
    <w:rsid w:val="6EE34E87"/>
    <w:rsid w:val="6F086C9C"/>
    <w:rsid w:val="6FC30AAA"/>
    <w:rsid w:val="706A79C6"/>
    <w:rsid w:val="709F5073"/>
    <w:rsid w:val="70C525FF"/>
    <w:rsid w:val="710859E4"/>
    <w:rsid w:val="71744751"/>
    <w:rsid w:val="717F4243"/>
    <w:rsid w:val="71B73FDD"/>
    <w:rsid w:val="71D72234"/>
    <w:rsid w:val="728C42B0"/>
    <w:rsid w:val="7533222E"/>
    <w:rsid w:val="75DC0B17"/>
    <w:rsid w:val="76EE0B02"/>
    <w:rsid w:val="7758241F"/>
    <w:rsid w:val="778D031B"/>
    <w:rsid w:val="79E41D48"/>
    <w:rsid w:val="7A4C7C6A"/>
    <w:rsid w:val="7A560E98"/>
    <w:rsid w:val="7AA240DD"/>
    <w:rsid w:val="7AB7316C"/>
    <w:rsid w:val="7ACA7328"/>
    <w:rsid w:val="7B024B7C"/>
    <w:rsid w:val="7B51340D"/>
    <w:rsid w:val="7B6A44CF"/>
    <w:rsid w:val="7BD55DED"/>
    <w:rsid w:val="7C387ACA"/>
    <w:rsid w:val="7CB400F8"/>
    <w:rsid w:val="7CED7166"/>
    <w:rsid w:val="7D456FA2"/>
    <w:rsid w:val="7DDA593C"/>
    <w:rsid w:val="7E03431F"/>
    <w:rsid w:val="7E350DC4"/>
    <w:rsid w:val="7E395833"/>
    <w:rsid w:val="7F376DBE"/>
    <w:rsid w:val="7FB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1799</Words>
  <Characters>1844</Characters>
  <Lines>16</Lines>
  <Paragraphs>4</Paragraphs>
  <TotalTime>5</TotalTime>
  <ScaleCrop>false</ScaleCrop>
  <LinksUpToDate>false</LinksUpToDate>
  <CharactersWithSpaces>1844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2022-10-24T02:21:00Z</dcterms:created>
  <dc:creator>admin</dc:creator>
  <cp:lastModifiedBy>刘伟博</cp:lastModifiedBy>
  <cp:lastPrinted>2024-10-30T00:33:00Z</cp:lastPrinted>
  <dcterms:modified xsi:type="dcterms:W3CDTF">2024-11-01T00:15:44Z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58C8CC9630A7491E99F04A92CB94063C_13</vt:lpwstr>
  </property>
</Properties>
</file>