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2024年度淮南市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科学技术协会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所属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淮南市科学技术馆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引进急需高层次人才和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紧缺人才报名表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328"/>
        <w:gridCol w:w="940"/>
        <w:gridCol w:w="194"/>
        <w:gridCol w:w="949"/>
        <w:gridCol w:w="251"/>
        <w:gridCol w:w="989"/>
        <w:gridCol w:w="568"/>
        <w:gridCol w:w="1583"/>
        <w:gridCol w:w="27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性别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政治面貌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民族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籍贯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出生年月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身份证号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健康状况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良好</w:t>
            </w: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毕业学校</w:t>
            </w:r>
          </w:p>
        </w:tc>
        <w:tc>
          <w:tcPr>
            <w:tcW w:w="680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毕业时间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所学专业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学历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学位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联系地址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联系电话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应聘岗位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主要学习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工作经历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起至时间</w:t>
            </w: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学习（工作）单位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任职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8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360" w:lineRule="auto"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情况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事项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关系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关系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姓名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政治面貌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工作单位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6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 w:val="0"/>
              <w:spacing w:line="440" w:lineRule="exact"/>
              <w:ind w:firstLine="420" w:firstLineChars="200"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报考承诺人（签名）：年月日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意见</w:t>
            </w:r>
          </w:p>
        </w:tc>
        <w:tc>
          <w:tcPr>
            <w:tcW w:w="84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ind w:firstLine="3465" w:firstLineChars="1650"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审核人：</w:t>
            </w:r>
            <w:r>
              <w:rPr>
                <w:rFonts w:hint="eastAsia" w:ascii="楷体" w:hAnsi="楷体" w:eastAsia="楷体" w:cs="楷体"/>
                <w:color w:val="auto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ind w:firstLine="5460" w:firstLineChars="2600"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</w:rPr>
              <w:t>年月日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jc w:val="center"/>
              <w:textAlignment w:val="auto"/>
              <w:rPr>
                <w:rFonts w:ascii="楷体" w:hAnsi="楷体" w:eastAsia="楷体" w:cs="楷体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pacing w:val="-4"/>
          <w:sz w:val="24"/>
        </w:rPr>
        <w:t>注：1</w:t>
      </w:r>
      <w:r>
        <w:rPr>
          <w:rFonts w:hint="eastAsia" w:ascii="仿宋" w:hAnsi="仿宋" w:eastAsia="仿宋"/>
          <w:color w:val="auto"/>
          <w:spacing w:val="-4"/>
          <w:sz w:val="24"/>
        </w:rPr>
        <w:t>.“学习和工作简历”请从高中</w:t>
      </w:r>
      <w:r>
        <w:rPr>
          <w:rFonts w:ascii="仿宋" w:hAnsi="仿宋" w:eastAsia="仿宋"/>
          <w:color w:val="auto"/>
          <w:spacing w:val="-4"/>
          <w:sz w:val="24"/>
        </w:rPr>
        <w:t>时填起。2</w:t>
      </w:r>
      <w:r>
        <w:rPr>
          <w:rFonts w:hint="eastAsia" w:ascii="仿宋" w:hAnsi="仿宋" w:eastAsia="仿宋"/>
          <w:color w:val="auto"/>
          <w:spacing w:val="-4"/>
          <w:sz w:val="24"/>
        </w:rPr>
        <w:t>.</w:t>
      </w:r>
      <w:r>
        <w:rPr>
          <w:rFonts w:ascii="仿宋" w:hAnsi="仿宋" w:eastAsia="仿宋"/>
          <w:color w:val="auto"/>
          <w:spacing w:val="-4"/>
          <w:sz w:val="24"/>
        </w:rPr>
        <w:t>栏目中无相关内容的填“无”。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7F05"/>
    <w:rsid w:val="774FE03A"/>
    <w:rsid w:val="7ABB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2024-11-07T10:30:00Z</dcterms:created>
  <dc:creator>uos</dc:creator>
  <cp:lastModifiedBy>uos</cp:lastModifiedBy>
  <dcterms:modified xsi:type="dcterms:W3CDTF">2024-11-07T10:30:53Z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C8B65B32EEFF7E643E262C672C84E130</vt:lpwstr>
  </property>
</Properties>
</file>